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16" w:rsidRPr="00713C98" w:rsidRDefault="00243E16" w:rsidP="00243E16">
      <w:pPr>
        <w:pStyle w:val="Default"/>
        <w:rPr>
          <w:rFonts w:asciiTheme="majorHAnsi" w:hAnsiTheme="majorHAnsi"/>
          <w:sz w:val="22"/>
          <w:szCs w:val="22"/>
        </w:rPr>
      </w:pPr>
    </w:p>
    <w:p w:rsidR="00243E16" w:rsidRPr="00FF5288" w:rsidRDefault="00243E16" w:rsidP="00243E16">
      <w:pPr>
        <w:pStyle w:val="Default"/>
        <w:jc w:val="center"/>
        <w:rPr>
          <w:rFonts w:asciiTheme="majorHAnsi" w:hAnsiTheme="majorHAnsi"/>
          <w:color w:val="auto"/>
          <w:sz w:val="36"/>
          <w:szCs w:val="22"/>
        </w:rPr>
      </w:pPr>
      <w:r w:rsidRPr="00FF5288">
        <w:rPr>
          <w:rFonts w:asciiTheme="majorHAnsi" w:hAnsiTheme="majorHAnsi"/>
          <w:b/>
          <w:bCs/>
          <w:color w:val="auto"/>
          <w:sz w:val="36"/>
          <w:szCs w:val="22"/>
        </w:rPr>
        <w:t>REGULAMIN REKRUTACJI UCZESTNIKÓW PROJEKTU</w:t>
      </w:r>
    </w:p>
    <w:p w:rsidR="007A397E" w:rsidRPr="00FF5288" w:rsidRDefault="00243E16" w:rsidP="00243E16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2"/>
        </w:rPr>
      </w:pPr>
      <w:r w:rsidRPr="00FF5288">
        <w:rPr>
          <w:rFonts w:asciiTheme="majorHAnsi" w:hAnsiTheme="majorHAnsi"/>
          <w:b/>
          <w:bCs/>
          <w:color w:val="auto"/>
          <w:sz w:val="28"/>
          <w:szCs w:val="22"/>
        </w:rPr>
        <w:t>„</w:t>
      </w:r>
      <w:r w:rsidR="002574F4" w:rsidRPr="00FF5288">
        <w:rPr>
          <w:rFonts w:asciiTheme="majorHAnsi" w:hAnsiTheme="majorHAnsi"/>
          <w:b/>
          <w:bCs/>
          <w:color w:val="auto"/>
          <w:sz w:val="28"/>
          <w:szCs w:val="22"/>
        </w:rPr>
        <w:t>Podkarpacka Akademia Językowa</w:t>
      </w:r>
      <w:r w:rsidRPr="00FF5288">
        <w:rPr>
          <w:rFonts w:asciiTheme="majorHAnsi" w:hAnsiTheme="majorHAnsi"/>
          <w:b/>
          <w:bCs/>
          <w:color w:val="auto"/>
          <w:sz w:val="28"/>
          <w:szCs w:val="22"/>
        </w:rPr>
        <w:t>”</w:t>
      </w:r>
      <w:r w:rsidR="00713C98" w:rsidRPr="00FF5288">
        <w:rPr>
          <w:rFonts w:asciiTheme="majorHAnsi" w:hAnsiTheme="majorHAnsi"/>
          <w:b/>
          <w:bCs/>
          <w:color w:val="auto"/>
          <w:sz w:val="28"/>
          <w:szCs w:val="22"/>
        </w:rPr>
        <w:t xml:space="preserve"> </w:t>
      </w:r>
    </w:p>
    <w:p w:rsidR="00243E16" w:rsidRPr="00FF5288" w:rsidRDefault="00713C98" w:rsidP="00243E16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2"/>
        </w:rPr>
      </w:pPr>
      <w:r w:rsidRPr="00FF5288">
        <w:rPr>
          <w:rFonts w:asciiTheme="majorHAnsi" w:hAnsiTheme="majorHAnsi"/>
          <w:sz w:val="22"/>
          <w:szCs w:val="22"/>
        </w:rPr>
        <w:t>R</w:t>
      </w:r>
      <w:r w:rsidR="007A397E" w:rsidRPr="00FF5288">
        <w:rPr>
          <w:rFonts w:asciiTheme="majorHAnsi" w:hAnsiTheme="majorHAnsi"/>
          <w:sz w:val="22"/>
          <w:szCs w:val="22"/>
        </w:rPr>
        <w:t>PPK.09.03.00-18-0203/16</w:t>
      </w:r>
    </w:p>
    <w:p w:rsidR="00243E16" w:rsidRPr="00FF5288" w:rsidRDefault="00243E16" w:rsidP="00243E16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243E16" w:rsidRPr="00B34BDD" w:rsidRDefault="00243E16" w:rsidP="00243E16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Regulamin określa zasady, warunki i tryb rekrutacji uczestników projektu realizowanego przez </w:t>
      </w:r>
      <w:r w:rsidR="002574F4" w:rsidRPr="00B34BDD">
        <w:rPr>
          <w:rFonts w:asciiTheme="majorHAnsi" w:hAnsiTheme="majorHAnsi"/>
          <w:i/>
          <w:color w:val="auto"/>
          <w:sz w:val="22"/>
          <w:szCs w:val="22"/>
        </w:rPr>
        <w:t>Artur Roman - " WORD " Szkoła Języków Obcych i Biuro Tłumaczeń</w:t>
      </w:r>
      <w:r w:rsidR="00FA3CD7" w:rsidRPr="00B34BDD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na podstawie wniosku o dofinansowanie projektu  </w:t>
      </w:r>
      <w:r w:rsidRPr="00B34BDD">
        <w:rPr>
          <w:rFonts w:asciiTheme="majorHAnsi" w:hAnsiTheme="majorHAnsi"/>
          <w:i/>
          <w:color w:val="auto"/>
          <w:sz w:val="22"/>
          <w:szCs w:val="22"/>
        </w:rPr>
        <w:t>„</w:t>
      </w:r>
      <w:r w:rsidR="002574F4" w:rsidRPr="00B34BDD">
        <w:rPr>
          <w:rFonts w:asciiTheme="majorHAnsi" w:hAnsiTheme="majorHAnsi"/>
          <w:i/>
          <w:color w:val="auto"/>
          <w:sz w:val="22"/>
          <w:szCs w:val="22"/>
        </w:rPr>
        <w:t>Podkarpacka Akademia Językowa</w:t>
      </w:r>
      <w:r w:rsidRPr="00B34BDD">
        <w:rPr>
          <w:rFonts w:asciiTheme="majorHAnsi" w:hAnsiTheme="majorHAnsi"/>
          <w:i/>
          <w:color w:val="auto"/>
          <w:sz w:val="22"/>
          <w:szCs w:val="22"/>
        </w:rPr>
        <w:t>”</w:t>
      </w:r>
      <w:r w:rsidR="00FA3CD7" w:rsidRPr="00B34BDD">
        <w:rPr>
          <w:rFonts w:asciiTheme="majorHAnsi" w:hAnsiTheme="majorHAnsi"/>
          <w:color w:val="auto"/>
          <w:sz w:val="22"/>
          <w:szCs w:val="22"/>
        </w:rPr>
        <w:t xml:space="preserve"> w ramach Priorytetu </w:t>
      </w:r>
      <w:r w:rsidRPr="00B34BDD">
        <w:rPr>
          <w:rFonts w:asciiTheme="majorHAnsi" w:hAnsiTheme="majorHAnsi"/>
          <w:color w:val="auto"/>
          <w:sz w:val="22"/>
          <w:szCs w:val="22"/>
        </w:rPr>
        <w:t>X „</w:t>
      </w:r>
      <w:r w:rsidR="00FA3CD7" w:rsidRPr="00B34BDD">
        <w:rPr>
          <w:rFonts w:asciiTheme="majorHAnsi" w:hAnsiTheme="majorHAnsi"/>
          <w:color w:val="auto"/>
          <w:sz w:val="22"/>
          <w:szCs w:val="22"/>
        </w:rPr>
        <w:t>Edukacja dla rozwoju regionu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”, Działanie </w:t>
      </w:r>
      <w:r w:rsidR="000D7505" w:rsidRPr="00B34BDD">
        <w:rPr>
          <w:rFonts w:asciiTheme="majorHAnsi" w:hAnsiTheme="majorHAnsi" w:cs="Verdana"/>
          <w:sz w:val="22"/>
          <w:szCs w:val="22"/>
        </w:rPr>
        <w:t xml:space="preserve">9.3 Podnoszenie kompetencji osób dorosłych w obszarze TIK i języków obcych, 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Programu Operacyjnego </w:t>
      </w:r>
      <w:r w:rsidR="00FA3CD7" w:rsidRPr="00B34BDD">
        <w:rPr>
          <w:rFonts w:asciiTheme="majorHAnsi" w:hAnsiTheme="majorHAnsi"/>
          <w:color w:val="auto"/>
          <w:sz w:val="22"/>
          <w:szCs w:val="22"/>
        </w:rPr>
        <w:t>Województw</w:t>
      </w:r>
      <w:r w:rsidR="00C704F0" w:rsidRPr="00B34BDD">
        <w:rPr>
          <w:rFonts w:asciiTheme="majorHAnsi" w:hAnsiTheme="majorHAnsi"/>
          <w:color w:val="auto"/>
          <w:sz w:val="22"/>
          <w:szCs w:val="22"/>
        </w:rPr>
        <w:t xml:space="preserve">a </w:t>
      </w:r>
      <w:r w:rsidR="000D7505" w:rsidRPr="00B34BDD">
        <w:rPr>
          <w:rFonts w:asciiTheme="majorHAnsi" w:hAnsiTheme="majorHAnsi"/>
          <w:color w:val="auto"/>
          <w:sz w:val="22"/>
          <w:szCs w:val="22"/>
        </w:rPr>
        <w:t>Podkarpackiego</w:t>
      </w:r>
      <w:r w:rsidR="00C704F0" w:rsidRPr="00B34BDD">
        <w:rPr>
          <w:rFonts w:asciiTheme="majorHAnsi" w:hAnsiTheme="majorHAnsi"/>
          <w:color w:val="auto"/>
          <w:sz w:val="22"/>
          <w:szCs w:val="22"/>
        </w:rPr>
        <w:t xml:space="preserve"> na lata 2014-202</w:t>
      </w:r>
      <w:r w:rsidR="00FA3CD7" w:rsidRPr="00B34BDD">
        <w:rPr>
          <w:rFonts w:asciiTheme="majorHAnsi" w:hAnsiTheme="majorHAnsi"/>
          <w:color w:val="auto"/>
          <w:sz w:val="22"/>
          <w:szCs w:val="22"/>
        </w:rPr>
        <w:t>0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 współfinansowanego przez Unię Europejską w ramach Europejskiego Funduszu Społecznego. </w:t>
      </w:r>
    </w:p>
    <w:p w:rsidR="00243E16" w:rsidRPr="00B34BDD" w:rsidRDefault="00243E16" w:rsidP="00243E16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243E16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243E16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>§ 1</w:t>
      </w:r>
    </w:p>
    <w:p w:rsidR="00243E16" w:rsidRPr="00B34BDD" w:rsidRDefault="00243E16" w:rsidP="00243E16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>Postanowienia ogólne</w:t>
      </w:r>
    </w:p>
    <w:p w:rsidR="00243E16" w:rsidRPr="00B34BDD" w:rsidRDefault="00243E16" w:rsidP="00243E16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Użyte w niniejszym Regulaminie pojęcia oznaczają: </w:t>
      </w:r>
    </w:p>
    <w:p w:rsidR="00243E16" w:rsidRPr="00B34BDD" w:rsidRDefault="00243E16" w:rsidP="00243E16">
      <w:pPr>
        <w:pStyle w:val="Default"/>
        <w:spacing w:after="157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 xml:space="preserve">Projekt </w:t>
      </w:r>
      <w:r w:rsidRPr="00B34BDD">
        <w:rPr>
          <w:rFonts w:asciiTheme="majorHAnsi" w:hAnsiTheme="majorHAnsi"/>
          <w:color w:val="auto"/>
          <w:sz w:val="22"/>
          <w:szCs w:val="22"/>
        </w:rPr>
        <w:t>- Projekt „</w:t>
      </w:r>
      <w:r w:rsidR="002574F4" w:rsidRPr="00B34BDD">
        <w:rPr>
          <w:rFonts w:asciiTheme="majorHAnsi" w:hAnsiTheme="majorHAnsi"/>
          <w:color w:val="auto"/>
          <w:sz w:val="22"/>
          <w:szCs w:val="22"/>
        </w:rPr>
        <w:t>Podkarpacka Akademia Językowa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”; </w:t>
      </w:r>
    </w:p>
    <w:p w:rsidR="00243E16" w:rsidRPr="00B34BDD" w:rsidRDefault="00243E16" w:rsidP="00177B2A">
      <w:pPr>
        <w:pStyle w:val="Default"/>
        <w:spacing w:after="157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 xml:space="preserve">Kandydat 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- osoba fizyczna, starająca się o udział w Projekcie, która złożyła dokumenty zgłoszeniowe; </w:t>
      </w:r>
    </w:p>
    <w:p w:rsidR="006D0C61" w:rsidRPr="00B34BDD" w:rsidRDefault="002574F4" w:rsidP="00177B2A">
      <w:pPr>
        <w:pStyle w:val="Default"/>
        <w:spacing w:after="157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color w:val="auto"/>
          <w:sz w:val="22"/>
          <w:szCs w:val="22"/>
        </w:rPr>
        <w:t>WORD</w:t>
      </w:r>
      <w:r w:rsidR="006D0C61" w:rsidRPr="00B34BDD">
        <w:rPr>
          <w:rFonts w:asciiTheme="majorHAnsi" w:hAnsiTheme="majorHAnsi"/>
          <w:color w:val="auto"/>
          <w:sz w:val="22"/>
          <w:szCs w:val="22"/>
        </w:rPr>
        <w:t xml:space="preserve"> – </w:t>
      </w:r>
      <w:r w:rsidRPr="00B34BDD">
        <w:rPr>
          <w:rFonts w:asciiTheme="majorHAnsi" w:hAnsiTheme="majorHAnsi"/>
          <w:color w:val="auto"/>
          <w:sz w:val="22"/>
          <w:szCs w:val="22"/>
        </w:rPr>
        <w:t>Artur Roman - " WORD " Szkoła Języków Obcych i Biuro Tłumaczeń</w:t>
      </w:r>
    </w:p>
    <w:p w:rsidR="00243E16" w:rsidRPr="00B34BDD" w:rsidRDefault="00243E16" w:rsidP="00177B2A">
      <w:pPr>
        <w:pStyle w:val="Default"/>
        <w:spacing w:after="157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 xml:space="preserve">Dokumenty zgłoszeniowe </w:t>
      </w:r>
      <w:r w:rsidRPr="00B34BDD">
        <w:rPr>
          <w:rFonts w:asciiTheme="majorHAnsi" w:hAnsiTheme="majorHAnsi"/>
          <w:color w:val="auto"/>
          <w:sz w:val="22"/>
          <w:szCs w:val="22"/>
        </w:rPr>
        <w:t>- komplet dokumentów, który należy złożyć w Biurze Projekt</w:t>
      </w:r>
      <w:r w:rsidR="001B7A49" w:rsidRPr="00B34BDD">
        <w:rPr>
          <w:rFonts w:asciiTheme="majorHAnsi" w:hAnsiTheme="majorHAnsi"/>
          <w:color w:val="auto"/>
          <w:sz w:val="22"/>
          <w:szCs w:val="22"/>
        </w:rPr>
        <w:t>u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 w terminie obejmującym proces rekrutacji; </w:t>
      </w:r>
    </w:p>
    <w:p w:rsidR="00243E16" w:rsidRPr="00B34BDD" w:rsidRDefault="00243E16" w:rsidP="00177B2A">
      <w:pPr>
        <w:pStyle w:val="Default"/>
        <w:spacing w:after="157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 xml:space="preserve">Komisja Rekrutacyjna 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- organ oceniający Dokumenty zgłoszeniowe i dokonujący kwalifikacji Kandydatów na Uczestników Projektu; </w:t>
      </w:r>
    </w:p>
    <w:p w:rsidR="00FF5288" w:rsidRPr="00B34BDD" w:rsidRDefault="00243E16" w:rsidP="00FF5288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 xml:space="preserve">Uczestnik Projektu 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- osoba zakwalifikowana do udziału w projekcie, zgodnie z zasadami określonymi w niniejszym Regulaminie oraz Dokumentacji Konkursowej; </w:t>
      </w:r>
    </w:p>
    <w:p w:rsidR="00FF5288" w:rsidRPr="00B34BDD" w:rsidRDefault="00FF5288" w:rsidP="00FF5288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FF5288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 xml:space="preserve">§ </w:t>
      </w:r>
      <w:r w:rsidR="00713C98" w:rsidRPr="00B34BDD">
        <w:rPr>
          <w:rFonts w:asciiTheme="majorHAnsi" w:hAnsiTheme="majorHAnsi"/>
          <w:b/>
          <w:bCs/>
          <w:color w:val="auto"/>
          <w:sz w:val="22"/>
          <w:szCs w:val="22"/>
        </w:rPr>
        <w:t>2</w:t>
      </w:r>
    </w:p>
    <w:p w:rsidR="00243E16" w:rsidRPr="00B34BDD" w:rsidRDefault="00243E16" w:rsidP="00243E1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>Warunki ubiegania się o uczestnictwo w projekcie</w:t>
      </w:r>
    </w:p>
    <w:p w:rsidR="002A31FC" w:rsidRPr="00B34BDD" w:rsidRDefault="002A31FC" w:rsidP="00243E16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</w:p>
    <w:p w:rsidR="00E96901" w:rsidRPr="00B34BDD" w:rsidRDefault="00E96901" w:rsidP="00E96901">
      <w:pPr>
        <w:pStyle w:val="Default"/>
        <w:numPr>
          <w:ilvl w:val="0"/>
          <w:numId w:val="5"/>
        </w:numPr>
        <w:rPr>
          <w:rFonts w:asciiTheme="majorHAnsi" w:hAnsiTheme="majorHAnsi" w:cstheme="minorHAnsi"/>
          <w:b/>
          <w:color w:val="auto"/>
          <w:sz w:val="22"/>
          <w:szCs w:val="22"/>
        </w:rPr>
      </w:pPr>
      <w:r w:rsidRPr="00B34BDD">
        <w:rPr>
          <w:rFonts w:asciiTheme="majorHAnsi" w:hAnsiTheme="majorHAnsi" w:cstheme="minorHAnsi"/>
          <w:b/>
          <w:color w:val="auto"/>
          <w:sz w:val="22"/>
          <w:szCs w:val="22"/>
        </w:rPr>
        <w:t>Kryteria formalne (obligatoryjne):</w:t>
      </w:r>
    </w:p>
    <w:p w:rsidR="00E96901" w:rsidRPr="00B34BDD" w:rsidRDefault="00243E16" w:rsidP="00FF5288">
      <w:pPr>
        <w:pStyle w:val="Default"/>
        <w:ind w:left="709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B34BDD">
        <w:rPr>
          <w:rFonts w:asciiTheme="majorHAnsi" w:hAnsiTheme="majorHAnsi" w:cstheme="minorHAnsi"/>
          <w:color w:val="auto"/>
          <w:sz w:val="22"/>
          <w:szCs w:val="22"/>
        </w:rPr>
        <w:t>Do ubiegania się o uczestnictwo w projekcie uprawnione są osoby</w:t>
      </w:r>
      <w:r w:rsidR="00E718AE" w:rsidRPr="00B34BDD">
        <w:rPr>
          <w:rFonts w:asciiTheme="majorHAnsi" w:hAnsiTheme="majorHAnsi" w:cstheme="minorHAnsi"/>
          <w:color w:val="auto"/>
          <w:sz w:val="22"/>
          <w:szCs w:val="22"/>
        </w:rPr>
        <w:t>, które w chwili składania dokumentów</w:t>
      </w:r>
      <w:r w:rsidR="00E96901" w:rsidRPr="00B34BDD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E718AE" w:rsidRPr="00B34BDD">
        <w:rPr>
          <w:rFonts w:asciiTheme="majorHAnsi" w:hAnsiTheme="majorHAnsi" w:cstheme="minorHAnsi"/>
          <w:color w:val="auto"/>
          <w:sz w:val="22"/>
          <w:szCs w:val="22"/>
        </w:rPr>
        <w:t>zgłoszeniowych</w:t>
      </w:r>
      <w:r w:rsidRPr="00B34BDD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E96901" w:rsidRPr="00B34BDD">
        <w:rPr>
          <w:rFonts w:asciiTheme="majorHAnsi" w:hAnsiTheme="majorHAnsi" w:cstheme="minorHAnsi"/>
          <w:color w:val="auto"/>
          <w:sz w:val="22"/>
          <w:szCs w:val="22"/>
        </w:rPr>
        <w:t>spełniają łącznie n/w kryteria</w:t>
      </w:r>
      <w:r w:rsidR="001774FF">
        <w:rPr>
          <w:rFonts w:asciiTheme="majorHAnsi" w:hAnsiTheme="majorHAnsi" w:cstheme="minorHAnsi"/>
          <w:color w:val="auto"/>
          <w:sz w:val="22"/>
          <w:szCs w:val="22"/>
        </w:rPr>
        <w:t>:</w:t>
      </w:r>
      <w:r w:rsidR="00E96901" w:rsidRPr="00B34BDD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6B24E8" w:rsidRPr="00B34BDD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E96901" w:rsidRPr="00B34BDD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</w:p>
    <w:p w:rsidR="006B24E8" w:rsidRPr="00B34BDD" w:rsidRDefault="006B24E8" w:rsidP="00FF5288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6B24E8" w:rsidRPr="00B34BDD" w:rsidRDefault="006B24E8" w:rsidP="00FF52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-zamieszkuje/praca na terenie pow. tarnobrzeskiego/Miasta Tarnobrzeg</w:t>
      </w:r>
    </w:p>
    <w:p w:rsidR="006B24E8" w:rsidRPr="00B34BDD" w:rsidRDefault="006B24E8" w:rsidP="00FF52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-deklaracja chęci (z własnej inicjatywy) podnosić swoich komp. poprzez udział w szkoleniu językowym</w:t>
      </w:r>
    </w:p>
    <w:p w:rsidR="006B24E8" w:rsidRPr="00B34BDD" w:rsidRDefault="006B24E8" w:rsidP="00FF52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-spełnienie co najmniej 1 z kryteriów:</w:t>
      </w:r>
    </w:p>
    <w:p w:rsidR="006B24E8" w:rsidRPr="00855B6B" w:rsidRDefault="006B24E8" w:rsidP="00FF528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ajorHAnsi" w:hAnsiTheme="majorHAnsi" w:cstheme="minorHAnsi"/>
        </w:rPr>
      </w:pPr>
      <w:r w:rsidRPr="00855B6B">
        <w:rPr>
          <w:rFonts w:asciiTheme="majorHAnsi" w:hAnsiTheme="majorHAnsi" w:cstheme="minorHAnsi"/>
        </w:rPr>
        <w:t>a) wiek 25+ i niskie kwalifikacje (wykształcenie co najwyżej średnie)</w:t>
      </w:r>
    </w:p>
    <w:p w:rsidR="006B24E8" w:rsidRPr="00855B6B" w:rsidRDefault="006B24E8" w:rsidP="00FF5288">
      <w:pPr>
        <w:pStyle w:val="Default"/>
        <w:ind w:left="993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855B6B">
        <w:rPr>
          <w:rFonts w:asciiTheme="majorHAnsi" w:hAnsiTheme="majorHAnsi" w:cstheme="minorHAnsi"/>
          <w:sz w:val="22"/>
          <w:szCs w:val="22"/>
        </w:rPr>
        <w:t>b) wiek 50+</w:t>
      </w:r>
    </w:p>
    <w:p w:rsidR="00E96901" w:rsidRPr="00855B6B" w:rsidRDefault="00755EBA" w:rsidP="00FF5288">
      <w:pPr>
        <w:pStyle w:val="Default"/>
        <w:numPr>
          <w:ilvl w:val="0"/>
          <w:numId w:val="5"/>
        </w:numPr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855B6B">
        <w:rPr>
          <w:rFonts w:asciiTheme="majorHAnsi" w:hAnsiTheme="majorHAnsi" w:cstheme="minorHAnsi"/>
          <w:color w:val="auto"/>
          <w:sz w:val="22"/>
          <w:szCs w:val="22"/>
        </w:rPr>
        <w:t>Osoby spełniające kryteria formalne zakwalifikowane zostaną do kolejn</w:t>
      </w:r>
      <w:r w:rsidR="00713C98" w:rsidRPr="00855B6B">
        <w:rPr>
          <w:rFonts w:asciiTheme="majorHAnsi" w:hAnsiTheme="majorHAnsi" w:cstheme="minorHAnsi"/>
          <w:color w:val="auto"/>
          <w:sz w:val="22"/>
          <w:szCs w:val="22"/>
        </w:rPr>
        <w:t>ego</w:t>
      </w:r>
      <w:r w:rsidRPr="00855B6B">
        <w:rPr>
          <w:rFonts w:asciiTheme="majorHAnsi" w:hAnsiTheme="majorHAnsi" w:cstheme="minorHAnsi"/>
          <w:color w:val="auto"/>
          <w:sz w:val="22"/>
          <w:szCs w:val="22"/>
        </w:rPr>
        <w:t xml:space="preserve"> etapu rekrutacji - będzie to test sprawdzający poziom znajomości języka. Ze względu na założenia Projektu do </w:t>
      </w:r>
      <w:r w:rsidR="00B10424" w:rsidRPr="00855B6B">
        <w:rPr>
          <w:rFonts w:asciiTheme="majorHAnsi" w:hAnsiTheme="majorHAnsi" w:cstheme="minorHAnsi"/>
          <w:color w:val="auto"/>
          <w:sz w:val="22"/>
          <w:szCs w:val="22"/>
        </w:rPr>
        <w:t>dalszego etapu rekrutacji</w:t>
      </w:r>
      <w:r w:rsidRPr="00855B6B">
        <w:rPr>
          <w:rFonts w:asciiTheme="majorHAnsi" w:hAnsiTheme="majorHAnsi" w:cstheme="minorHAnsi"/>
          <w:color w:val="auto"/>
          <w:sz w:val="22"/>
          <w:szCs w:val="22"/>
        </w:rPr>
        <w:t xml:space="preserve"> zakwalifikowane będą tylko osoby, których wynik na teście będzie je kwalifikował do rozp</w:t>
      </w:r>
      <w:r w:rsidR="00E540B5" w:rsidRPr="00855B6B">
        <w:rPr>
          <w:rFonts w:asciiTheme="majorHAnsi" w:hAnsiTheme="majorHAnsi" w:cstheme="minorHAnsi"/>
          <w:color w:val="auto"/>
          <w:sz w:val="22"/>
          <w:szCs w:val="22"/>
        </w:rPr>
        <w:t>oczęcia szkolenia na poziomie A</w:t>
      </w:r>
      <w:r w:rsidR="006B24E8" w:rsidRPr="00855B6B">
        <w:rPr>
          <w:rFonts w:asciiTheme="majorHAnsi" w:hAnsiTheme="majorHAnsi" w:cstheme="minorHAnsi"/>
          <w:color w:val="auto"/>
          <w:sz w:val="22"/>
          <w:szCs w:val="22"/>
        </w:rPr>
        <w:t>1</w:t>
      </w:r>
      <w:r w:rsidR="00370667" w:rsidRPr="00855B6B">
        <w:rPr>
          <w:rFonts w:asciiTheme="majorHAnsi" w:hAnsiTheme="majorHAnsi" w:cstheme="minorHAnsi"/>
          <w:color w:val="auto"/>
          <w:sz w:val="22"/>
          <w:szCs w:val="22"/>
        </w:rPr>
        <w:t xml:space="preserve"> lub B</w:t>
      </w:r>
      <w:r w:rsidR="006D40E6" w:rsidRPr="00855B6B">
        <w:rPr>
          <w:rFonts w:asciiTheme="majorHAnsi" w:hAnsiTheme="majorHAnsi" w:cstheme="minorHAnsi"/>
          <w:color w:val="auto"/>
          <w:sz w:val="22"/>
          <w:szCs w:val="22"/>
        </w:rPr>
        <w:t>1</w:t>
      </w:r>
      <w:r w:rsidR="00E96901" w:rsidRPr="00855B6B">
        <w:rPr>
          <w:rFonts w:asciiTheme="majorHAnsi" w:hAnsiTheme="majorHAnsi" w:cstheme="minorHAnsi"/>
          <w:color w:val="auto"/>
          <w:sz w:val="22"/>
          <w:szCs w:val="22"/>
        </w:rPr>
        <w:tab/>
      </w:r>
    </w:p>
    <w:p w:rsidR="00E718AE" w:rsidRPr="00B34BDD" w:rsidRDefault="00E718AE" w:rsidP="00E96901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:rsidR="00B10424" w:rsidRPr="00B34BDD" w:rsidRDefault="00B10424" w:rsidP="00B10424">
      <w:pPr>
        <w:pStyle w:val="Default"/>
        <w:numPr>
          <w:ilvl w:val="0"/>
          <w:numId w:val="5"/>
        </w:numPr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B34BDD">
        <w:rPr>
          <w:rFonts w:asciiTheme="majorHAnsi" w:hAnsiTheme="majorHAnsi" w:cstheme="minorHAnsi"/>
          <w:color w:val="auto"/>
          <w:sz w:val="22"/>
          <w:szCs w:val="22"/>
        </w:rPr>
        <w:lastRenderedPageBreak/>
        <w:t>Kandydat, który spełni kryteria formalne i któr</w:t>
      </w:r>
      <w:r w:rsidR="00713C98" w:rsidRPr="00B34BDD">
        <w:rPr>
          <w:rFonts w:asciiTheme="majorHAnsi" w:hAnsiTheme="majorHAnsi" w:cstheme="minorHAnsi"/>
          <w:color w:val="auto"/>
          <w:sz w:val="22"/>
          <w:szCs w:val="22"/>
        </w:rPr>
        <w:t>y</w:t>
      </w:r>
      <w:r w:rsidRPr="00B34BDD">
        <w:rPr>
          <w:rFonts w:asciiTheme="majorHAnsi" w:hAnsiTheme="majorHAnsi" w:cstheme="minorHAnsi"/>
          <w:color w:val="auto"/>
          <w:sz w:val="22"/>
          <w:szCs w:val="22"/>
        </w:rPr>
        <w:t xml:space="preserve"> uzyska wynik na teście</w:t>
      </w:r>
      <w:r w:rsidRPr="00B34BDD">
        <w:rPr>
          <w:rFonts w:asciiTheme="majorHAnsi" w:hAnsiTheme="majorHAnsi" w:cstheme="minorHAnsi"/>
          <w:sz w:val="22"/>
          <w:szCs w:val="22"/>
        </w:rPr>
        <w:t xml:space="preserve"> </w:t>
      </w:r>
      <w:r w:rsidRPr="00B34BDD">
        <w:rPr>
          <w:rFonts w:asciiTheme="majorHAnsi" w:hAnsiTheme="majorHAnsi" w:cstheme="minorHAnsi"/>
          <w:color w:val="auto"/>
          <w:sz w:val="22"/>
          <w:szCs w:val="22"/>
        </w:rPr>
        <w:t xml:space="preserve">kwalifikujący go  do rozpoczęcia szkolenia </w:t>
      </w:r>
      <w:r w:rsidRPr="00855B6B">
        <w:rPr>
          <w:rFonts w:asciiTheme="majorHAnsi" w:hAnsiTheme="majorHAnsi" w:cstheme="minorHAnsi"/>
          <w:color w:val="auto"/>
          <w:sz w:val="22"/>
          <w:szCs w:val="22"/>
        </w:rPr>
        <w:t>na poziomie A</w:t>
      </w:r>
      <w:r w:rsidR="006B24E8" w:rsidRPr="00855B6B">
        <w:rPr>
          <w:rFonts w:asciiTheme="majorHAnsi" w:hAnsiTheme="majorHAnsi" w:cstheme="minorHAnsi"/>
          <w:color w:val="auto"/>
          <w:sz w:val="22"/>
          <w:szCs w:val="22"/>
        </w:rPr>
        <w:t>1</w:t>
      </w:r>
      <w:r w:rsidR="00370667" w:rsidRPr="00855B6B">
        <w:rPr>
          <w:rFonts w:asciiTheme="majorHAnsi" w:hAnsiTheme="majorHAnsi" w:cstheme="minorHAnsi"/>
          <w:color w:val="auto"/>
          <w:sz w:val="22"/>
          <w:szCs w:val="22"/>
        </w:rPr>
        <w:t xml:space="preserve"> lub B</w:t>
      </w:r>
      <w:r w:rsidR="006B24E8" w:rsidRPr="00855B6B">
        <w:rPr>
          <w:rFonts w:asciiTheme="majorHAnsi" w:hAnsiTheme="majorHAnsi" w:cstheme="minorHAnsi"/>
          <w:color w:val="auto"/>
          <w:sz w:val="22"/>
          <w:szCs w:val="22"/>
        </w:rPr>
        <w:t>1</w:t>
      </w:r>
      <w:r w:rsidRPr="00855B6B">
        <w:rPr>
          <w:rFonts w:asciiTheme="majorHAnsi" w:hAnsiTheme="majorHAnsi" w:cstheme="minorHAnsi"/>
          <w:color w:val="auto"/>
          <w:sz w:val="22"/>
          <w:szCs w:val="22"/>
        </w:rPr>
        <w:t>, przejdzie</w:t>
      </w:r>
      <w:r w:rsidRPr="00B34BDD">
        <w:rPr>
          <w:rFonts w:asciiTheme="majorHAnsi" w:hAnsiTheme="majorHAnsi" w:cstheme="minorHAnsi"/>
          <w:color w:val="auto"/>
          <w:sz w:val="22"/>
          <w:szCs w:val="22"/>
        </w:rPr>
        <w:t xml:space="preserve"> do kolejnego etapu rekrutacji, w których badane będą kryteria uzupełniające.</w:t>
      </w:r>
    </w:p>
    <w:p w:rsidR="00B10424" w:rsidRPr="00B34BDD" w:rsidRDefault="00B10424" w:rsidP="00B10424">
      <w:pPr>
        <w:pStyle w:val="Default"/>
        <w:ind w:left="720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E96901" w:rsidRPr="00B34BDD" w:rsidRDefault="00E96901" w:rsidP="00B10424">
      <w:pPr>
        <w:pStyle w:val="Default"/>
        <w:numPr>
          <w:ilvl w:val="0"/>
          <w:numId w:val="5"/>
        </w:numPr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B34BDD">
        <w:rPr>
          <w:rFonts w:asciiTheme="majorHAnsi" w:hAnsiTheme="majorHAnsi" w:cstheme="minorHAnsi"/>
          <w:b/>
          <w:color w:val="auto"/>
          <w:sz w:val="22"/>
          <w:szCs w:val="22"/>
        </w:rPr>
        <w:t xml:space="preserve">Kryteria </w:t>
      </w:r>
      <w:r w:rsidR="00B279B7" w:rsidRPr="00B34BDD">
        <w:rPr>
          <w:rFonts w:asciiTheme="majorHAnsi" w:hAnsiTheme="majorHAnsi" w:cstheme="minorHAnsi"/>
          <w:b/>
          <w:color w:val="auto"/>
          <w:sz w:val="22"/>
          <w:szCs w:val="22"/>
        </w:rPr>
        <w:t>uzupełniające</w:t>
      </w:r>
      <w:r w:rsidR="00FB0E86" w:rsidRPr="00B34BDD">
        <w:rPr>
          <w:rFonts w:asciiTheme="majorHAnsi" w:hAnsiTheme="majorHAnsi" w:cstheme="minorHAnsi"/>
          <w:color w:val="auto"/>
          <w:sz w:val="22"/>
          <w:szCs w:val="22"/>
        </w:rPr>
        <w:t xml:space="preserve"> - za spełnienie każdego z n/w kryteriów kandydat uzyska przypisaną do danego kryterium liczbę punktów</w:t>
      </w:r>
      <w:r w:rsidRPr="00B34BDD">
        <w:rPr>
          <w:rFonts w:asciiTheme="majorHAnsi" w:hAnsiTheme="majorHAnsi" w:cstheme="minorHAnsi"/>
          <w:color w:val="auto"/>
          <w:sz w:val="22"/>
          <w:szCs w:val="22"/>
        </w:rPr>
        <w:t xml:space="preserve">: </w:t>
      </w:r>
    </w:p>
    <w:p w:rsidR="006B24E8" w:rsidRPr="00B34BDD" w:rsidRDefault="006B24E8" w:rsidP="006B24E8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-   spełnienie łącznie obu kryteriów a) i b) - 2pkt.</w:t>
      </w:r>
    </w:p>
    <w:p w:rsidR="006B24E8" w:rsidRPr="00B34BDD" w:rsidRDefault="006B24E8" w:rsidP="00DF27DF">
      <w:pPr>
        <w:pStyle w:val="Akapitzlist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- kryterium finansowe – oświadczenie   z zaznaczeniem przedziału dochodu gospodarstwa domowego na osobę, którym mieści się kandydat:</w:t>
      </w:r>
    </w:p>
    <w:p w:rsidR="006B24E8" w:rsidRPr="00B34BDD" w:rsidRDefault="006B24E8" w:rsidP="006B24E8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*do 600zł -3pkt</w:t>
      </w:r>
    </w:p>
    <w:p w:rsidR="006B24E8" w:rsidRPr="00B34BDD" w:rsidRDefault="006B24E8" w:rsidP="006B24E8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*600–1200zł -2pkt</w:t>
      </w:r>
    </w:p>
    <w:p w:rsidR="006B24E8" w:rsidRPr="00B34BDD" w:rsidRDefault="006B24E8" w:rsidP="006B24E8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*1200–1500zł-1pkt</w:t>
      </w:r>
    </w:p>
    <w:p w:rsidR="006B24E8" w:rsidRPr="00B34BDD" w:rsidRDefault="006B24E8" w:rsidP="006B24E8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*pow.1500zł - 0pkt</w:t>
      </w:r>
    </w:p>
    <w:p w:rsidR="00DC1638" w:rsidRPr="00B34BDD" w:rsidRDefault="006B24E8" w:rsidP="00FF5288">
      <w:pPr>
        <w:pStyle w:val="Akapitzlist"/>
        <w:jc w:val="both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-   osoby, które złożą oświadczenie, że w ostatnich  12 m-</w:t>
      </w:r>
      <w:proofErr w:type="spellStart"/>
      <w:r w:rsidRPr="00B34BDD">
        <w:rPr>
          <w:rFonts w:asciiTheme="majorHAnsi" w:hAnsiTheme="majorHAnsi" w:cstheme="minorHAnsi"/>
        </w:rPr>
        <w:t>ch</w:t>
      </w:r>
      <w:proofErr w:type="spellEnd"/>
      <w:r w:rsidRPr="00B34BDD">
        <w:rPr>
          <w:rFonts w:asciiTheme="majorHAnsi" w:hAnsiTheme="majorHAnsi" w:cstheme="minorHAnsi"/>
        </w:rPr>
        <w:t xml:space="preserve"> nie uczestniczyły w kształceniu </w:t>
      </w:r>
      <w:proofErr w:type="spellStart"/>
      <w:r w:rsidRPr="00B34BDD">
        <w:rPr>
          <w:rFonts w:asciiTheme="majorHAnsi" w:hAnsiTheme="majorHAnsi" w:cstheme="minorHAnsi"/>
        </w:rPr>
        <w:t>pozaformalnym</w:t>
      </w:r>
      <w:proofErr w:type="spellEnd"/>
      <w:r w:rsidRPr="00B34BDD">
        <w:rPr>
          <w:rFonts w:asciiTheme="majorHAnsi" w:hAnsiTheme="majorHAnsi" w:cstheme="minorHAnsi"/>
        </w:rPr>
        <w:t xml:space="preserve"> – 1 pkt.</w:t>
      </w:r>
    </w:p>
    <w:p w:rsidR="00DC1638" w:rsidRPr="00B34BDD" w:rsidRDefault="00DC1638" w:rsidP="00FB0E86">
      <w:pPr>
        <w:pStyle w:val="Default"/>
        <w:ind w:left="708" w:firstLine="708"/>
        <w:rPr>
          <w:rFonts w:asciiTheme="majorHAnsi" w:hAnsiTheme="majorHAnsi"/>
          <w:color w:val="auto"/>
          <w:sz w:val="22"/>
          <w:szCs w:val="22"/>
        </w:rPr>
      </w:pPr>
    </w:p>
    <w:p w:rsidR="00ED24A8" w:rsidRPr="00B34BDD" w:rsidRDefault="00B10424" w:rsidP="00B10424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Do projektu zakwalifikowane będą takie osoby, które uzyskają największą liczbę punktów. W przypadku takiej samej ilości punktów o przyjęciu do Projektu decyduje kolejność zgłoszeń.  </w:t>
      </w:r>
    </w:p>
    <w:p w:rsidR="009E57B2" w:rsidRPr="00B34BDD" w:rsidRDefault="009E57B2" w:rsidP="009E57B2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9E57B2" w:rsidRPr="00B34BDD" w:rsidRDefault="009E57B2" w:rsidP="009E57B2">
      <w:pPr>
        <w:pStyle w:val="Default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color w:val="auto"/>
          <w:sz w:val="22"/>
          <w:szCs w:val="22"/>
        </w:rPr>
        <w:t>W trakcie rekrutacji kobiety, mężczyźni oraz osoby z niepełnosprawnościami będą traktowane w taki sam sposób i będą miały taki sam dostęp do udziału w projekcie.</w:t>
      </w:r>
    </w:p>
    <w:p w:rsidR="00ED24A8" w:rsidRPr="00B34BDD" w:rsidRDefault="00ED24A8" w:rsidP="00243E16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B279B7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 xml:space="preserve">§ </w:t>
      </w:r>
      <w:r w:rsidR="00713C98" w:rsidRPr="00B34BDD">
        <w:rPr>
          <w:rFonts w:asciiTheme="majorHAnsi" w:hAnsiTheme="majorHAnsi"/>
          <w:b/>
          <w:bCs/>
          <w:color w:val="auto"/>
          <w:sz w:val="22"/>
          <w:szCs w:val="22"/>
        </w:rPr>
        <w:t>3</w:t>
      </w:r>
    </w:p>
    <w:p w:rsidR="00243E16" w:rsidRPr="00B34BDD" w:rsidRDefault="00243E16" w:rsidP="00B279B7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 xml:space="preserve">Warunki naboru </w:t>
      </w:r>
      <w:r w:rsidR="00713C98" w:rsidRPr="00B34BDD">
        <w:rPr>
          <w:rFonts w:asciiTheme="majorHAnsi" w:hAnsiTheme="majorHAnsi"/>
          <w:b/>
          <w:bCs/>
          <w:color w:val="auto"/>
          <w:sz w:val="22"/>
          <w:szCs w:val="22"/>
        </w:rPr>
        <w:t>D</w:t>
      </w: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>okumentów zgłoszeniowych</w:t>
      </w:r>
    </w:p>
    <w:p w:rsidR="002A31FC" w:rsidRPr="00B34BDD" w:rsidRDefault="002A31FC" w:rsidP="00B279B7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E17165">
      <w:pPr>
        <w:pStyle w:val="Default"/>
        <w:numPr>
          <w:ilvl w:val="0"/>
          <w:numId w:val="15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Warunkiem ubiegania się o udział w Projekcie jest złożenie </w:t>
      </w:r>
      <w:r w:rsidR="00C726DD" w:rsidRPr="00B34BDD">
        <w:rPr>
          <w:rFonts w:asciiTheme="majorHAnsi" w:hAnsiTheme="majorHAnsi"/>
          <w:color w:val="auto"/>
          <w:sz w:val="22"/>
          <w:szCs w:val="22"/>
        </w:rPr>
        <w:t>w Biurze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 Projektu</w:t>
      </w:r>
      <w:r w:rsidR="00D27E13" w:rsidRPr="00B34BDD">
        <w:rPr>
          <w:rFonts w:asciiTheme="majorHAnsi" w:hAnsiTheme="majorHAnsi"/>
          <w:color w:val="auto"/>
          <w:sz w:val="22"/>
          <w:szCs w:val="22"/>
        </w:rPr>
        <w:t xml:space="preserve"> (lokalizacja: </w:t>
      </w:r>
      <w:r w:rsidR="00DF27DF" w:rsidRPr="00B34BDD">
        <w:rPr>
          <w:rFonts w:asciiTheme="majorHAnsi" w:hAnsiTheme="majorHAnsi"/>
          <w:color w:val="auto"/>
          <w:sz w:val="22"/>
          <w:szCs w:val="22"/>
        </w:rPr>
        <w:t>39-400 Tarnobrzeg</w:t>
      </w:r>
      <w:r w:rsidR="00E36A89" w:rsidRPr="00B34BDD">
        <w:rPr>
          <w:rFonts w:asciiTheme="majorHAnsi" w:hAnsiTheme="majorHAnsi"/>
          <w:color w:val="auto"/>
          <w:sz w:val="22"/>
          <w:szCs w:val="22"/>
        </w:rPr>
        <w:t xml:space="preserve">, ul. </w:t>
      </w:r>
      <w:r w:rsidR="00DF27DF" w:rsidRPr="00B34BDD">
        <w:rPr>
          <w:rFonts w:asciiTheme="majorHAnsi" w:hAnsiTheme="majorHAnsi"/>
          <w:color w:val="auto"/>
          <w:sz w:val="22"/>
          <w:szCs w:val="22"/>
        </w:rPr>
        <w:t>Henryka Sienkiewicza 50</w:t>
      </w:r>
      <w:r w:rsidR="00E17165" w:rsidRPr="00B34BDD">
        <w:rPr>
          <w:rFonts w:asciiTheme="majorHAnsi" w:hAnsiTheme="majorHAnsi"/>
          <w:color w:val="auto"/>
          <w:sz w:val="22"/>
          <w:szCs w:val="22"/>
        </w:rPr>
        <w:t>)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 poprawnie wypełnionych dokumentów zgłoszeniowych, w terminie określonym w § </w:t>
      </w:r>
      <w:r w:rsidR="00713C98" w:rsidRPr="00B34BDD">
        <w:rPr>
          <w:rFonts w:asciiTheme="majorHAnsi" w:hAnsiTheme="majorHAnsi"/>
          <w:color w:val="auto"/>
          <w:sz w:val="22"/>
          <w:szCs w:val="22"/>
        </w:rPr>
        <w:t>4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 ust. 1</w:t>
      </w:r>
      <w:r w:rsidR="00DF27DF" w:rsidRPr="00B34BDD">
        <w:rPr>
          <w:rFonts w:asciiTheme="majorHAnsi" w:hAnsiTheme="majorHAnsi"/>
          <w:color w:val="auto"/>
          <w:sz w:val="22"/>
          <w:szCs w:val="22"/>
        </w:rPr>
        <w:t>.</w:t>
      </w:r>
    </w:p>
    <w:p w:rsidR="00AA01DC" w:rsidRPr="00B34BDD" w:rsidRDefault="00AA01DC" w:rsidP="00AA01DC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DF27DF">
      <w:pPr>
        <w:pStyle w:val="Default"/>
        <w:numPr>
          <w:ilvl w:val="0"/>
          <w:numId w:val="15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Dokumenty zgłoszeniowe do udziału w projekcie składają się z następujących elementów: </w:t>
      </w:r>
    </w:p>
    <w:p w:rsidR="00AA01DC" w:rsidRPr="00B34BDD" w:rsidRDefault="00AA01DC" w:rsidP="003305FC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B34BDD">
        <w:rPr>
          <w:rFonts w:asciiTheme="majorHAnsi" w:hAnsiTheme="majorHAnsi"/>
        </w:rPr>
        <w:t xml:space="preserve">Karta zgłoszeniowa (zgodnie z wzorem-zał. </w:t>
      </w:r>
      <w:r w:rsidR="00727345" w:rsidRPr="00B34BDD">
        <w:rPr>
          <w:rFonts w:asciiTheme="majorHAnsi" w:hAnsiTheme="majorHAnsi"/>
        </w:rPr>
        <w:t>1</w:t>
      </w:r>
      <w:r w:rsidRPr="00B34BDD">
        <w:rPr>
          <w:rFonts w:asciiTheme="majorHAnsi" w:hAnsiTheme="majorHAnsi"/>
        </w:rPr>
        <w:t xml:space="preserve"> do Regulaminu rekrutacji)</w:t>
      </w:r>
      <w:r w:rsidR="00DF27DF" w:rsidRPr="00B34BDD">
        <w:rPr>
          <w:rFonts w:asciiTheme="majorHAnsi" w:hAnsiTheme="majorHAnsi"/>
        </w:rPr>
        <w:t>;</w:t>
      </w:r>
    </w:p>
    <w:p w:rsidR="00727345" w:rsidRPr="00B34BDD" w:rsidRDefault="00727345" w:rsidP="00E17165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B34BDD">
        <w:rPr>
          <w:rFonts w:asciiTheme="majorHAnsi" w:hAnsiTheme="majorHAnsi"/>
        </w:rPr>
        <w:t>Oświadczenie uczestnika projektu (zgodnie z wzorem-zał. 2do Regulaminu rekrutacji)</w:t>
      </w:r>
      <w:r w:rsidR="00DF27DF" w:rsidRPr="00B34BDD">
        <w:rPr>
          <w:rFonts w:asciiTheme="majorHAnsi" w:hAnsiTheme="majorHAnsi"/>
        </w:rPr>
        <w:t>;</w:t>
      </w:r>
    </w:p>
    <w:p w:rsidR="00AA01DC" w:rsidRPr="00B34BDD" w:rsidRDefault="00AA01DC" w:rsidP="003305FC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B34BDD">
        <w:rPr>
          <w:rFonts w:asciiTheme="majorHAnsi" w:hAnsiTheme="majorHAnsi"/>
        </w:rPr>
        <w:t>Oświadczenie o wyrażeniu zgody na przetwarzanie danych osobowych (zgodnie z wzorem-zał. 3 do Regulaminu rekrutacji)</w:t>
      </w:r>
      <w:r w:rsidR="00DF27DF" w:rsidRPr="00B34BDD">
        <w:rPr>
          <w:rFonts w:asciiTheme="majorHAnsi" w:hAnsiTheme="majorHAnsi"/>
        </w:rPr>
        <w:t>.</w:t>
      </w:r>
    </w:p>
    <w:p w:rsidR="00AA01DC" w:rsidRPr="00B34BDD" w:rsidRDefault="00AA01DC" w:rsidP="00DF27DF">
      <w:pPr>
        <w:pStyle w:val="Default"/>
        <w:numPr>
          <w:ilvl w:val="0"/>
          <w:numId w:val="15"/>
        </w:numPr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B34BDD">
        <w:rPr>
          <w:rFonts w:asciiTheme="majorHAnsi" w:hAnsiTheme="majorHAnsi" w:cstheme="minorHAnsi"/>
          <w:color w:val="auto"/>
          <w:sz w:val="22"/>
          <w:szCs w:val="22"/>
        </w:rPr>
        <w:t xml:space="preserve">Wzory dokumentów </w:t>
      </w:r>
      <w:r w:rsidR="00243E16" w:rsidRPr="00B34BDD">
        <w:rPr>
          <w:rFonts w:asciiTheme="majorHAnsi" w:hAnsiTheme="majorHAnsi" w:cstheme="minorHAnsi"/>
          <w:color w:val="auto"/>
          <w:sz w:val="22"/>
          <w:szCs w:val="22"/>
        </w:rPr>
        <w:t>dostępne będą na stronie internetowej</w:t>
      </w:r>
      <w:r w:rsidR="0097464D" w:rsidRPr="00B34BDD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DF27DF" w:rsidRPr="00B34BDD">
        <w:rPr>
          <w:rFonts w:asciiTheme="majorHAnsi" w:hAnsiTheme="majorHAnsi" w:cstheme="minorHAnsi"/>
          <w:sz w:val="22"/>
          <w:szCs w:val="22"/>
        </w:rPr>
        <w:t xml:space="preserve"> </w:t>
      </w:r>
      <w:r w:rsidR="00DF27DF" w:rsidRPr="00B34BDD">
        <w:rPr>
          <w:rFonts w:asciiTheme="majorHAnsi" w:hAnsiTheme="majorHAnsi" w:cstheme="minorHAnsi"/>
          <w:b/>
          <w:sz w:val="22"/>
          <w:szCs w:val="22"/>
        </w:rPr>
        <w:t>www.word.edu.pl</w:t>
      </w:r>
      <w:r w:rsidR="00DF27DF" w:rsidRPr="00B34BDD">
        <w:rPr>
          <w:rFonts w:asciiTheme="majorHAnsi" w:hAnsiTheme="majorHAnsi" w:cstheme="minorHAnsi"/>
          <w:color w:val="auto"/>
          <w:sz w:val="22"/>
          <w:szCs w:val="22"/>
        </w:rPr>
        <w:t>.</w:t>
      </w:r>
    </w:p>
    <w:p w:rsidR="00AA01DC" w:rsidRPr="00B34BDD" w:rsidRDefault="00243E16" w:rsidP="00DF27DF">
      <w:pPr>
        <w:pStyle w:val="Default"/>
        <w:numPr>
          <w:ilvl w:val="0"/>
          <w:numId w:val="15"/>
        </w:numPr>
        <w:tabs>
          <w:tab w:val="left" w:pos="567"/>
        </w:tabs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Wszystkie Dokumenty zgłoszeniowe uzupełniane przez Kandydatów muszą zostać wypełnione </w:t>
      </w:r>
      <w:r w:rsidR="00FD4021" w:rsidRPr="00B34BDD">
        <w:rPr>
          <w:rFonts w:asciiTheme="majorHAnsi" w:hAnsiTheme="majorHAnsi"/>
          <w:color w:val="auto"/>
          <w:sz w:val="22"/>
          <w:szCs w:val="22"/>
        </w:rPr>
        <w:t xml:space="preserve">komputerowo lub </w:t>
      </w:r>
      <w:r w:rsidR="00C726DD" w:rsidRPr="00B34BDD">
        <w:rPr>
          <w:rFonts w:asciiTheme="majorHAnsi" w:hAnsiTheme="majorHAnsi"/>
          <w:color w:val="auto"/>
          <w:sz w:val="22"/>
          <w:szCs w:val="22"/>
        </w:rPr>
        <w:t xml:space="preserve">odręcznie </w:t>
      </w:r>
      <w:r w:rsidR="0097464D" w:rsidRPr="00B34BDD">
        <w:rPr>
          <w:rFonts w:asciiTheme="majorHAnsi" w:hAnsiTheme="majorHAnsi"/>
          <w:color w:val="auto"/>
          <w:sz w:val="22"/>
          <w:szCs w:val="22"/>
        </w:rPr>
        <w:t xml:space="preserve">drukowanymi literami </w:t>
      </w:r>
      <w:r w:rsidR="00C726DD" w:rsidRPr="00B34BDD">
        <w:rPr>
          <w:rFonts w:asciiTheme="majorHAnsi" w:hAnsiTheme="majorHAnsi"/>
          <w:color w:val="auto"/>
          <w:sz w:val="22"/>
          <w:szCs w:val="22"/>
        </w:rPr>
        <w:t xml:space="preserve">i opatrzone </w:t>
      </w:r>
      <w:r w:rsidRPr="00B34BDD">
        <w:rPr>
          <w:rFonts w:asciiTheme="majorHAnsi" w:hAnsiTheme="majorHAnsi"/>
          <w:color w:val="auto"/>
          <w:sz w:val="22"/>
          <w:szCs w:val="22"/>
        </w:rPr>
        <w:t>czytelnym pismem</w:t>
      </w:r>
      <w:r w:rsidR="00C726DD" w:rsidRPr="00B34BDD">
        <w:rPr>
          <w:rFonts w:asciiTheme="majorHAnsi" w:hAnsiTheme="majorHAnsi"/>
          <w:color w:val="auto"/>
          <w:sz w:val="22"/>
          <w:szCs w:val="22"/>
        </w:rPr>
        <w:t xml:space="preserve"> Kandydata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:rsidR="00243E16" w:rsidRPr="00B34BDD" w:rsidRDefault="00243E16" w:rsidP="00DF27DF">
      <w:pPr>
        <w:pStyle w:val="Default"/>
        <w:numPr>
          <w:ilvl w:val="0"/>
          <w:numId w:val="15"/>
        </w:numPr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Złożone dokumenty nie podlegają zwrotowi. </w:t>
      </w:r>
    </w:p>
    <w:p w:rsidR="00AA01DC" w:rsidRPr="00B34BDD" w:rsidRDefault="00AA01DC" w:rsidP="00AA01DC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B279B7" w:rsidRPr="00B34BDD" w:rsidRDefault="00B279B7" w:rsidP="00243E16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C9375E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 xml:space="preserve">§ </w:t>
      </w:r>
      <w:r w:rsidR="0097464D" w:rsidRPr="00B34BDD">
        <w:rPr>
          <w:rFonts w:asciiTheme="majorHAnsi" w:hAnsiTheme="majorHAnsi"/>
          <w:b/>
          <w:bCs/>
          <w:color w:val="auto"/>
          <w:sz w:val="22"/>
          <w:szCs w:val="22"/>
        </w:rPr>
        <w:t>4</w:t>
      </w:r>
    </w:p>
    <w:p w:rsidR="00243E16" w:rsidRPr="00B34BDD" w:rsidRDefault="00243E16" w:rsidP="00C9375E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>Tryb oraz sposób kwalifikowania Uczestników Projektu</w:t>
      </w:r>
    </w:p>
    <w:p w:rsidR="00AA01DC" w:rsidRPr="00B34BDD" w:rsidRDefault="00AA01DC" w:rsidP="00C9375E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</w:p>
    <w:p w:rsidR="00C9375E" w:rsidRPr="00B34BDD" w:rsidRDefault="00243E16" w:rsidP="00AA01DC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Nabór Dokumentów zgłoszeniowych </w:t>
      </w:r>
      <w:r w:rsidR="00C9375E" w:rsidRPr="00B34BDD">
        <w:rPr>
          <w:rFonts w:asciiTheme="majorHAnsi" w:hAnsiTheme="majorHAnsi"/>
          <w:color w:val="auto"/>
          <w:sz w:val="22"/>
          <w:szCs w:val="22"/>
        </w:rPr>
        <w:t xml:space="preserve">rozpocznie się </w:t>
      </w:r>
      <w:r w:rsidR="008E1551" w:rsidRPr="00B34BDD">
        <w:rPr>
          <w:rFonts w:asciiTheme="majorHAnsi" w:hAnsiTheme="majorHAnsi"/>
          <w:b/>
          <w:color w:val="auto"/>
          <w:sz w:val="22"/>
          <w:szCs w:val="22"/>
        </w:rPr>
        <w:t xml:space="preserve">1 </w:t>
      </w:r>
      <w:r w:rsidR="00EA66AC" w:rsidRPr="00B34BDD">
        <w:rPr>
          <w:rFonts w:asciiTheme="majorHAnsi" w:hAnsiTheme="majorHAnsi"/>
          <w:b/>
          <w:color w:val="auto"/>
          <w:sz w:val="22"/>
          <w:szCs w:val="22"/>
        </w:rPr>
        <w:t xml:space="preserve">grudnia  </w:t>
      </w:r>
      <w:r w:rsidR="008E1551" w:rsidRPr="00B34BDD">
        <w:rPr>
          <w:rFonts w:asciiTheme="majorHAnsi" w:hAnsiTheme="majorHAnsi"/>
          <w:b/>
          <w:color w:val="auto"/>
          <w:sz w:val="22"/>
          <w:szCs w:val="22"/>
        </w:rPr>
        <w:t>2016</w:t>
      </w:r>
      <w:r w:rsidR="00C9375E" w:rsidRPr="00B34BD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97464D" w:rsidRPr="00B34BD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C9375E" w:rsidRPr="00B34BDD">
        <w:rPr>
          <w:rFonts w:asciiTheme="majorHAnsi" w:hAnsiTheme="majorHAnsi"/>
          <w:color w:val="auto"/>
          <w:sz w:val="22"/>
          <w:szCs w:val="22"/>
        </w:rPr>
        <w:t>i będzie trwał do momentu zgłoszenia się 130% przewidzianych na szkole</w:t>
      </w:r>
      <w:r w:rsidR="00E540B5" w:rsidRPr="00B34BDD">
        <w:rPr>
          <w:rFonts w:asciiTheme="majorHAnsi" w:hAnsiTheme="majorHAnsi"/>
          <w:color w:val="auto"/>
          <w:sz w:val="22"/>
          <w:szCs w:val="22"/>
        </w:rPr>
        <w:t xml:space="preserve">nia osób,  nie później niż do </w:t>
      </w:r>
      <w:r w:rsidR="00550B31">
        <w:rPr>
          <w:rFonts w:asciiTheme="majorHAnsi" w:hAnsiTheme="majorHAnsi"/>
          <w:color w:val="auto"/>
          <w:sz w:val="22"/>
          <w:szCs w:val="22"/>
        </w:rPr>
        <w:t>31</w:t>
      </w:r>
      <w:r w:rsidR="00E540B5" w:rsidRPr="00B34BD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A66AC" w:rsidRPr="00B34BDD">
        <w:rPr>
          <w:rFonts w:asciiTheme="majorHAnsi" w:hAnsiTheme="majorHAnsi"/>
          <w:color w:val="auto"/>
          <w:sz w:val="22"/>
          <w:szCs w:val="22"/>
        </w:rPr>
        <w:lastRenderedPageBreak/>
        <w:t xml:space="preserve">stycznia </w:t>
      </w:r>
      <w:r w:rsidR="00E540B5" w:rsidRPr="00B34BDD">
        <w:rPr>
          <w:rFonts w:asciiTheme="majorHAnsi" w:hAnsiTheme="majorHAnsi"/>
          <w:color w:val="auto"/>
          <w:sz w:val="22"/>
          <w:szCs w:val="22"/>
        </w:rPr>
        <w:t>201</w:t>
      </w:r>
      <w:r w:rsidR="007741C3">
        <w:rPr>
          <w:rFonts w:asciiTheme="majorHAnsi" w:hAnsiTheme="majorHAnsi"/>
          <w:color w:val="auto"/>
          <w:sz w:val="22"/>
          <w:szCs w:val="22"/>
        </w:rPr>
        <w:t>7</w:t>
      </w:r>
      <w:bookmarkStart w:id="0" w:name="_GoBack"/>
      <w:bookmarkEnd w:id="0"/>
      <w:r w:rsidR="0097464D" w:rsidRPr="00B34BD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C9375E" w:rsidRPr="00B34BDD">
        <w:rPr>
          <w:rFonts w:asciiTheme="majorHAnsi" w:hAnsiTheme="majorHAnsi"/>
          <w:color w:val="auto"/>
          <w:sz w:val="22"/>
          <w:szCs w:val="22"/>
        </w:rPr>
        <w:t>Wszystkie później zgłaszające się osoby  będą zapisywane na listę rezerwową.</w:t>
      </w:r>
    </w:p>
    <w:p w:rsidR="006D0C61" w:rsidRPr="00B34BDD" w:rsidRDefault="006D0C61" w:rsidP="00AA01DC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C9375E" w:rsidRPr="00B34BDD" w:rsidRDefault="00C9375E" w:rsidP="00AA01DC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Każdy z uczestników będzie mógł wziąć udział tylko w jednym szkoleniu. </w:t>
      </w:r>
    </w:p>
    <w:p w:rsidR="00755EBA" w:rsidRPr="00B34BDD" w:rsidRDefault="00755EBA" w:rsidP="00AA01DC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755EBA" w:rsidRPr="00B34BDD" w:rsidRDefault="00755EBA" w:rsidP="00AA01DC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AA01DC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W przypadku niewyłonienia spośród zgłoszonych aplikacji wymaganej liczby  Uczestników Projektu, </w:t>
      </w:r>
      <w:r w:rsidR="00DF27DF" w:rsidRPr="00B34BDD">
        <w:rPr>
          <w:rFonts w:asciiTheme="majorHAnsi" w:hAnsiTheme="majorHAnsi"/>
          <w:color w:val="auto"/>
          <w:sz w:val="22"/>
          <w:szCs w:val="22"/>
        </w:rPr>
        <w:t>WORD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 zastrzega sobie prawo do wyznaczenia dodatkowego terminu składania </w:t>
      </w:r>
      <w:r w:rsidR="003E7B51">
        <w:rPr>
          <w:rFonts w:asciiTheme="majorHAnsi" w:hAnsiTheme="majorHAnsi"/>
          <w:color w:val="auto"/>
          <w:sz w:val="22"/>
          <w:szCs w:val="22"/>
        </w:rPr>
        <w:t>d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okumentów zgłoszeniowych. </w:t>
      </w:r>
    </w:p>
    <w:p w:rsidR="00755EBA" w:rsidRPr="00B34BDD" w:rsidRDefault="00755EBA" w:rsidP="00AA01DC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AA01DC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Dokumenty zgłoszeniowe złożone przed terminem rozpoczęcia rekrutacji, następnego dnia po terminie zakończenia rekrutacji, jak również dokumenty niekompletne, nie podlegają rozpatrzeniu. </w:t>
      </w:r>
    </w:p>
    <w:p w:rsidR="006D0C61" w:rsidRPr="00B34BDD" w:rsidRDefault="006D0C61" w:rsidP="00AA01DC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984549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>Wszystkie złożone Dokumenty zgłoszeniowe będą ocenione przez Komisję Rekrutacyjną złożoną z minimum 2</w:t>
      </w:r>
      <w:r w:rsidR="006D0C61" w:rsidRPr="00B34BDD">
        <w:rPr>
          <w:rFonts w:asciiTheme="majorHAnsi" w:hAnsiTheme="majorHAnsi"/>
          <w:color w:val="auto"/>
          <w:sz w:val="22"/>
          <w:szCs w:val="22"/>
        </w:rPr>
        <w:t xml:space="preserve"> członków zespołu Projektowego.</w:t>
      </w:r>
    </w:p>
    <w:p w:rsidR="006D0C61" w:rsidRPr="00B34BDD" w:rsidRDefault="006D0C61" w:rsidP="00AA01DC">
      <w:pPr>
        <w:pStyle w:val="Default"/>
        <w:ind w:left="36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984549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Posiedzenia Komisji Rekrutacyjnej odbywać się będą najpóźniej w okresie do </w:t>
      </w:r>
      <w:r w:rsidR="006D0C61" w:rsidRPr="00B34BDD">
        <w:rPr>
          <w:rFonts w:asciiTheme="majorHAnsi" w:hAnsiTheme="majorHAnsi"/>
          <w:color w:val="auto"/>
          <w:sz w:val="22"/>
          <w:szCs w:val="22"/>
        </w:rPr>
        <w:t>10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 dni roboczych po datach zamknięcia wpływu Dokumentów </w:t>
      </w:r>
      <w:r w:rsidR="006D0C61" w:rsidRPr="00B34BDD">
        <w:rPr>
          <w:rFonts w:asciiTheme="majorHAnsi" w:hAnsiTheme="majorHAnsi"/>
          <w:color w:val="auto"/>
          <w:sz w:val="22"/>
          <w:szCs w:val="22"/>
        </w:rPr>
        <w:t>zgłoszeniowych.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6D0C61" w:rsidRPr="00B34BDD" w:rsidRDefault="006D0C61" w:rsidP="006D0C61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</w:p>
    <w:p w:rsidR="006D0C61" w:rsidRPr="00B34BDD" w:rsidRDefault="00243E16" w:rsidP="00497019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Komisja Rekrutacyjna </w:t>
      </w:r>
      <w:r w:rsidR="006D0C61" w:rsidRPr="00B34BDD">
        <w:rPr>
          <w:rFonts w:asciiTheme="majorHAnsi" w:hAnsiTheme="majorHAnsi"/>
          <w:color w:val="auto"/>
          <w:sz w:val="22"/>
          <w:szCs w:val="22"/>
        </w:rPr>
        <w:t>zakwalifikuje do udziału w projekcie</w:t>
      </w:r>
      <w:r w:rsidR="00637915" w:rsidRPr="00B34BD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F27DF" w:rsidRPr="00B34BDD">
        <w:rPr>
          <w:rFonts w:asciiTheme="majorHAnsi" w:hAnsiTheme="majorHAnsi"/>
          <w:color w:val="auto"/>
          <w:sz w:val="22"/>
          <w:szCs w:val="22"/>
        </w:rPr>
        <w:t>276</w:t>
      </w:r>
      <w:r w:rsidR="005B3513" w:rsidRPr="00B34BDD">
        <w:rPr>
          <w:rFonts w:asciiTheme="majorHAnsi" w:hAnsiTheme="majorHAnsi"/>
          <w:color w:val="auto"/>
          <w:sz w:val="22"/>
          <w:szCs w:val="22"/>
        </w:rPr>
        <w:t xml:space="preserve"> os</w:t>
      </w:r>
      <w:r w:rsidR="00C726DD" w:rsidRPr="00B34BDD">
        <w:rPr>
          <w:rFonts w:asciiTheme="majorHAnsi" w:hAnsiTheme="majorHAnsi"/>
          <w:color w:val="auto"/>
          <w:sz w:val="22"/>
          <w:szCs w:val="22"/>
        </w:rPr>
        <w:t>ób</w:t>
      </w:r>
      <w:r w:rsidR="005B3513" w:rsidRPr="00B34BDD">
        <w:rPr>
          <w:rFonts w:asciiTheme="majorHAnsi" w:hAnsiTheme="majorHAnsi"/>
          <w:color w:val="auto"/>
          <w:sz w:val="22"/>
          <w:szCs w:val="22"/>
        </w:rPr>
        <w:t>.</w:t>
      </w:r>
      <w:r w:rsidR="00497019">
        <w:rPr>
          <w:rFonts w:asciiTheme="majorHAnsi" w:hAnsiTheme="majorHAnsi"/>
          <w:color w:val="auto"/>
          <w:sz w:val="22"/>
          <w:szCs w:val="22"/>
        </w:rPr>
        <w:t xml:space="preserve"> Osoby te podzielone zostaną na grupy.</w:t>
      </w:r>
    </w:p>
    <w:p w:rsidR="0026351B" w:rsidRPr="00B34BDD" w:rsidRDefault="0026351B" w:rsidP="0042699F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5B3513" w:rsidRPr="00B34BDD" w:rsidRDefault="005B3513" w:rsidP="005B3513">
      <w:pPr>
        <w:pStyle w:val="Default"/>
        <w:ind w:firstLine="284"/>
        <w:rPr>
          <w:rFonts w:asciiTheme="majorHAnsi" w:hAnsiTheme="majorHAnsi"/>
          <w:b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color w:val="auto"/>
          <w:sz w:val="22"/>
          <w:szCs w:val="22"/>
        </w:rPr>
        <w:t xml:space="preserve">Zakłada się, ze każda z grup liczyć będzie </w:t>
      </w:r>
      <w:r w:rsidR="007B3B89" w:rsidRPr="00B34BDD">
        <w:rPr>
          <w:rFonts w:asciiTheme="majorHAnsi" w:hAnsiTheme="majorHAnsi"/>
          <w:b/>
          <w:color w:val="auto"/>
          <w:sz w:val="22"/>
          <w:szCs w:val="22"/>
        </w:rPr>
        <w:t>do</w:t>
      </w:r>
      <w:r w:rsidRPr="00B34BDD">
        <w:rPr>
          <w:rFonts w:asciiTheme="majorHAnsi" w:hAnsiTheme="majorHAnsi"/>
          <w:b/>
          <w:color w:val="auto"/>
          <w:sz w:val="22"/>
          <w:szCs w:val="22"/>
        </w:rPr>
        <w:t xml:space="preserve"> 12 osób.</w:t>
      </w:r>
    </w:p>
    <w:p w:rsidR="005B3513" w:rsidRPr="00B34BDD" w:rsidRDefault="005B3513" w:rsidP="005B3513">
      <w:pPr>
        <w:pStyle w:val="Default"/>
        <w:ind w:firstLine="284"/>
        <w:rPr>
          <w:rFonts w:asciiTheme="majorHAnsi" w:hAnsiTheme="majorHAnsi"/>
          <w:color w:val="auto"/>
          <w:sz w:val="22"/>
          <w:szCs w:val="22"/>
        </w:rPr>
      </w:pPr>
    </w:p>
    <w:p w:rsidR="005B3513" w:rsidRPr="00B34BDD" w:rsidRDefault="005B3513" w:rsidP="0042699F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5B3513">
      <w:pPr>
        <w:pStyle w:val="Default"/>
        <w:ind w:firstLine="284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Komisja Rekrutacyjna dokonuje oceny złożonych dokumentów w 4 etapach: </w:t>
      </w:r>
    </w:p>
    <w:p w:rsidR="00755EBA" w:rsidRPr="00B34BDD" w:rsidRDefault="00755EBA" w:rsidP="006D0C61">
      <w:pPr>
        <w:pStyle w:val="Default"/>
        <w:ind w:firstLine="284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8C3BFB" w:rsidP="00515588">
      <w:pPr>
        <w:pStyle w:val="Default"/>
        <w:ind w:left="708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I </w:t>
      </w:r>
      <w:r w:rsidRPr="00B34BDD">
        <w:rPr>
          <w:rFonts w:asciiTheme="majorHAnsi" w:hAnsiTheme="majorHAnsi"/>
          <w:color w:val="auto"/>
          <w:sz w:val="22"/>
          <w:szCs w:val="22"/>
        </w:rPr>
        <w:tab/>
      </w:r>
      <w:r w:rsidR="00243E16" w:rsidRPr="00B34BDD">
        <w:rPr>
          <w:rFonts w:asciiTheme="majorHAnsi" w:hAnsiTheme="majorHAnsi"/>
          <w:color w:val="auto"/>
          <w:sz w:val="22"/>
          <w:szCs w:val="22"/>
        </w:rPr>
        <w:t xml:space="preserve">Ocena formalna kompletności złożonych dokumentów zgłoszeniowych, </w:t>
      </w:r>
    </w:p>
    <w:p w:rsidR="00755EBA" w:rsidRPr="00B34BDD" w:rsidRDefault="00755EBA" w:rsidP="00515588">
      <w:pPr>
        <w:pStyle w:val="Default"/>
        <w:ind w:left="1068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6D0C61" w:rsidRPr="00B34BDD" w:rsidRDefault="008C3BFB" w:rsidP="00515588">
      <w:pPr>
        <w:pStyle w:val="Default"/>
        <w:ind w:left="1413" w:hanging="705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II </w:t>
      </w:r>
      <w:r w:rsidRPr="00B34BDD">
        <w:rPr>
          <w:rFonts w:asciiTheme="majorHAnsi" w:hAnsiTheme="majorHAnsi"/>
          <w:color w:val="auto"/>
          <w:sz w:val="22"/>
          <w:szCs w:val="22"/>
        </w:rPr>
        <w:tab/>
      </w:r>
      <w:r w:rsidR="00243E16" w:rsidRPr="00B34BDD">
        <w:rPr>
          <w:rFonts w:asciiTheme="majorHAnsi" w:hAnsiTheme="majorHAnsi"/>
          <w:color w:val="auto"/>
          <w:sz w:val="22"/>
          <w:szCs w:val="22"/>
        </w:rPr>
        <w:t xml:space="preserve">Ocena dokumentów zgłoszeniowych pod względem kwalifikowalności do projektu, zgodnie z wymogami określonymi w </w:t>
      </w:r>
      <w:r w:rsidR="006D0C61" w:rsidRPr="00B34BDD">
        <w:rPr>
          <w:rFonts w:asciiTheme="majorHAnsi" w:hAnsiTheme="majorHAnsi"/>
          <w:color w:val="auto"/>
          <w:sz w:val="22"/>
          <w:szCs w:val="22"/>
        </w:rPr>
        <w:t>§ 3 Regulaminu,</w:t>
      </w:r>
    </w:p>
    <w:p w:rsidR="00755EBA" w:rsidRPr="00B34BDD" w:rsidRDefault="00755EBA" w:rsidP="00515588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755EBA" w:rsidRPr="00B34BDD" w:rsidRDefault="008C3BFB" w:rsidP="00515588">
      <w:pPr>
        <w:pStyle w:val="Default"/>
        <w:ind w:left="1413" w:hanging="705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III </w:t>
      </w:r>
      <w:r w:rsidRPr="00B34BDD">
        <w:rPr>
          <w:rFonts w:asciiTheme="majorHAnsi" w:hAnsiTheme="majorHAnsi"/>
          <w:color w:val="auto"/>
          <w:sz w:val="22"/>
          <w:szCs w:val="22"/>
        </w:rPr>
        <w:tab/>
      </w:r>
      <w:r w:rsidR="00755EBA" w:rsidRPr="00B34BDD">
        <w:rPr>
          <w:rFonts w:asciiTheme="majorHAnsi" w:hAnsiTheme="majorHAnsi"/>
          <w:color w:val="auto"/>
          <w:sz w:val="22"/>
          <w:szCs w:val="22"/>
        </w:rPr>
        <w:t>O</w:t>
      </w:r>
      <w:r w:rsidR="00243E16" w:rsidRPr="00B34BDD">
        <w:rPr>
          <w:rFonts w:asciiTheme="majorHAnsi" w:hAnsiTheme="majorHAnsi"/>
          <w:color w:val="auto"/>
          <w:sz w:val="22"/>
          <w:szCs w:val="22"/>
        </w:rPr>
        <w:t xml:space="preserve">cena umiejętności językowych </w:t>
      </w:r>
      <w:r w:rsidR="00755EBA" w:rsidRPr="00B34BDD">
        <w:rPr>
          <w:rFonts w:asciiTheme="majorHAnsi" w:hAnsiTheme="majorHAnsi"/>
          <w:color w:val="auto"/>
          <w:sz w:val="22"/>
          <w:szCs w:val="22"/>
        </w:rPr>
        <w:t>–</w:t>
      </w:r>
      <w:r w:rsidR="00B279B7" w:rsidRPr="00B34BDD">
        <w:rPr>
          <w:rFonts w:asciiTheme="majorHAnsi" w:hAnsiTheme="majorHAnsi"/>
          <w:color w:val="auto"/>
          <w:sz w:val="22"/>
          <w:szCs w:val="22"/>
        </w:rPr>
        <w:t xml:space="preserve"> osoby spełniające kryteria formalne zakwalifikowane zostaną do kolejn</w:t>
      </w:r>
      <w:r w:rsidR="001E65D9" w:rsidRPr="00B34BDD">
        <w:rPr>
          <w:rFonts w:asciiTheme="majorHAnsi" w:hAnsiTheme="majorHAnsi"/>
          <w:color w:val="auto"/>
          <w:sz w:val="22"/>
          <w:szCs w:val="22"/>
        </w:rPr>
        <w:t>ego</w:t>
      </w:r>
      <w:r w:rsidR="00B279B7" w:rsidRPr="00B34BDD">
        <w:rPr>
          <w:rFonts w:asciiTheme="majorHAnsi" w:hAnsiTheme="majorHAnsi"/>
          <w:color w:val="auto"/>
          <w:sz w:val="22"/>
          <w:szCs w:val="22"/>
        </w:rPr>
        <w:t xml:space="preserve"> etapu rekrutacji - będzie to test sprawdzający poziom znajomości języka. </w:t>
      </w:r>
    </w:p>
    <w:p w:rsidR="00755EBA" w:rsidRPr="00B34BDD" w:rsidRDefault="00755EBA" w:rsidP="00755EB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5756F6" w:rsidRPr="00B34BDD" w:rsidRDefault="008C3BFB" w:rsidP="003305FC">
      <w:pPr>
        <w:pStyle w:val="Default"/>
        <w:ind w:left="1418" w:hanging="698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>IV</w:t>
      </w:r>
      <w:r w:rsidR="00243E16" w:rsidRPr="00B34BDD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B34BDD">
        <w:rPr>
          <w:rFonts w:asciiTheme="majorHAnsi" w:hAnsiTheme="majorHAnsi"/>
          <w:color w:val="auto"/>
          <w:sz w:val="22"/>
          <w:szCs w:val="22"/>
        </w:rPr>
        <w:tab/>
      </w:r>
      <w:r w:rsidR="00243E16" w:rsidRPr="00B34BDD">
        <w:rPr>
          <w:rFonts w:asciiTheme="majorHAnsi" w:hAnsiTheme="majorHAnsi"/>
          <w:color w:val="auto"/>
          <w:sz w:val="22"/>
          <w:szCs w:val="22"/>
        </w:rPr>
        <w:t xml:space="preserve">Ocena punktowa </w:t>
      </w:r>
      <w:r w:rsidR="005756F6" w:rsidRPr="00B34BDD">
        <w:rPr>
          <w:rFonts w:asciiTheme="majorHAnsi" w:hAnsiTheme="majorHAnsi"/>
          <w:color w:val="auto"/>
          <w:sz w:val="22"/>
          <w:szCs w:val="22"/>
        </w:rPr>
        <w:t xml:space="preserve">za spełnienie każdego z n/w kryteriów kandydat uzyska przypisaną do danego kryterium liczbę punktów: </w:t>
      </w:r>
    </w:p>
    <w:p w:rsidR="00FF5288" w:rsidRPr="00B34BDD" w:rsidRDefault="00FF5288" w:rsidP="0042699F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42699F" w:rsidRPr="00B34BDD" w:rsidRDefault="0042699F" w:rsidP="0042699F">
      <w:pPr>
        <w:pStyle w:val="Akapitzlist"/>
        <w:autoSpaceDE w:val="0"/>
        <w:autoSpaceDN w:val="0"/>
        <w:adjustRightInd w:val="0"/>
        <w:spacing w:after="0" w:line="240" w:lineRule="auto"/>
        <w:ind w:left="1418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-   spełnienie łącznie obu kryteriów a) i b) - 2pkt.</w:t>
      </w:r>
    </w:p>
    <w:p w:rsidR="0042699F" w:rsidRPr="00B34BDD" w:rsidRDefault="0042699F" w:rsidP="0042699F">
      <w:pPr>
        <w:pStyle w:val="Akapitzlist"/>
        <w:autoSpaceDE w:val="0"/>
        <w:autoSpaceDN w:val="0"/>
        <w:adjustRightInd w:val="0"/>
        <w:spacing w:after="0" w:line="240" w:lineRule="auto"/>
        <w:ind w:left="1418" w:hanging="11"/>
        <w:jc w:val="both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- kryterium finansowe – oświadczenie   z zaznaczeniem przedziału dochodu gospodarstwa domowego na osobę, którym mieści się kandydat:</w:t>
      </w:r>
    </w:p>
    <w:p w:rsidR="0042699F" w:rsidRPr="00B34BDD" w:rsidRDefault="0042699F" w:rsidP="0042699F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*do 600zł -3pkt</w:t>
      </w:r>
    </w:p>
    <w:p w:rsidR="0042699F" w:rsidRPr="00B34BDD" w:rsidRDefault="0042699F" w:rsidP="0042699F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*600–1200zł -2pkt</w:t>
      </w:r>
    </w:p>
    <w:p w:rsidR="0042699F" w:rsidRPr="00B34BDD" w:rsidRDefault="0042699F" w:rsidP="0042699F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*1200–1500zł -1pkt</w:t>
      </w:r>
    </w:p>
    <w:p w:rsidR="0042699F" w:rsidRPr="00B34BDD" w:rsidRDefault="0042699F" w:rsidP="0042699F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*pow.1500zł - 0pkt</w:t>
      </w:r>
    </w:p>
    <w:p w:rsidR="0042699F" w:rsidRPr="00B34BDD" w:rsidRDefault="0042699F" w:rsidP="0042699F">
      <w:pPr>
        <w:pStyle w:val="Akapitzlist"/>
        <w:ind w:left="1418"/>
        <w:jc w:val="both"/>
        <w:rPr>
          <w:rFonts w:asciiTheme="majorHAnsi" w:hAnsiTheme="majorHAnsi" w:cstheme="minorHAnsi"/>
        </w:rPr>
      </w:pPr>
      <w:r w:rsidRPr="00B34BDD">
        <w:rPr>
          <w:rFonts w:asciiTheme="majorHAnsi" w:hAnsiTheme="majorHAnsi" w:cstheme="minorHAnsi"/>
        </w:rPr>
        <w:t>- osoby, które złożą oświadczenie, że w ostatnich  12 m-</w:t>
      </w:r>
      <w:proofErr w:type="spellStart"/>
      <w:r w:rsidRPr="00B34BDD">
        <w:rPr>
          <w:rFonts w:asciiTheme="majorHAnsi" w:hAnsiTheme="majorHAnsi" w:cstheme="minorHAnsi"/>
        </w:rPr>
        <w:t>ch</w:t>
      </w:r>
      <w:proofErr w:type="spellEnd"/>
      <w:r w:rsidRPr="00B34BDD">
        <w:rPr>
          <w:rFonts w:asciiTheme="majorHAnsi" w:hAnsiTheme="majorHAnsi" w:cstheme="minorHAnsi"/>
        </w:rPr>
        <w:t xml:space="preserve"> nie uczestniczyły w kształceniu </w:t>
      </w:r>
      <w:proofErr w:type="spellStart"/>
      <w:r w:rsidRPr="00B34BDD">
        <w:rPr>
          <w:rFonts w:asciiTheme="majorHAnsi" w:hAnsiTheme="majorHAnsi" w:cstheme="minorHAnsi"/>
        </w:rPr>
        <w:t>pozaformalnym</w:t>
      </w:r>
      <w:proofErr w:type="spellEnd"/>
      <w:r w:rsidRPr="00B34BDD">
        <w:rPr>
          <w:rFonts w:asciiTheme="majorHAnsi" w:hAnsiTheme="majorHAnsi" w:cstheme="minorHAnsi"/>
        </w:rPr>
        <w:t xml:space="preserve"> – 1 pkt.</w:t>
      </w:r>
    </w:p>
    <w:p w:rsidR="00243E16" w:rsidRPr="00B34BDD" w:rsidRDefault="00243E16" w:rsidP="0042699F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B279B7" w:rsidRPr="00B34BDD" w:rsidRDefault="00B279B7" w:rsidP="00AA01DC">
      <w:pPr>
        <w:pStyle w:val="Default"/>
        <w:ind w:firstLine="708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42699F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lastRenderedPageBreak/>
        <w:t xml:space="preserve">Osoby spełniające kryteria </w:t>
      </w:r>
      <w:r w:rsidR="008C3BFB" w:rsidRPr="00B34BDD">
        <w:rPr>
          <w:rFonts w:asciiTheme="majorHAnsi" w:hAnsiTheme="majorHAnsi"/>
          <w:color w:val="auto"/>
          <w:sz w:val="22"/>
          <w:szCs w:val="22"/>
        </w:rPr>
        <w:t>formalne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, zostaną umieszczone na zbiorczej liście (według </w:t>
      </w:r>
      <w:r w:rsidR="003B049B" w:rsidRPr="00B34BDD">
        <w:rPr>
          <w:rFonts w:asciiTheme="majorHAnsi" w:hAnsiTheme="majorHAnsi"/>
          <w:color w:val="auto"/>
          <w:sz w:val="22"/>
          <w:szCs w:val="22"/>
        </w:rPr>
        <w:t xml:space="preserve">kolejności </w:t>
      </w:r>
      <w:r w:rsidRPr="00B34BDD">
        <w:rPr>
          <w:rFonts w:asciiTheme="majorHAnsi" w:hAnsiTheme="majorHAnsi"/>
          <w:color w:val="auto"/>
          <w:sz w:val="22"/>
          <w:szCs w:val="22"/>
        </w:rPr>
        <w:t>alfabet</w:t>
      </w:r>
      <w:r w:rsidR="003B049B" w:rsidRPr="00B34BDD">
        <w:rPr>
          <w:rFonts w:asciiTheme="majorHAnsi" w:hAnsiTheme="majorHAnsi"/>
          <w:color w:val="auto"/>
          <w:sz w:val="22"/>
          <w:szCs w:val="22"/>
        </w:rPr>
        <w:t>ycznej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 – od litery nazwiska) osób kwalifikujących się do udziału w projekcie. </w:t>
      </w:r>
    </w:p>
    <w:p w:rsidR="008C3BFB" w:rsidRPr="00B34BDD" w:rsidRDefault="008C3BFB" w:rsidP="00AA01DC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3B049B" w:rsidRPr="00B34BDD" w:rsidRDefault="008C3BFB" w:rsidP="003B049B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Następnie osoby te zaproszone zostaną do wzięcia udziału w teście sprawdzającym poziom znajomości języka (zadeklarowanego w karcie zgłoszeniowej). </w:t>
      </w:r>
    </w:p>
    <w:p w:rsidR="008C3BFB" w:rsidRPr="00B34BDD" w:rsidRDefault="008C3BFB" w:rsidP="00AA01DC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>Ze względu na założenia Projektu do Projektu zakwalifikowane będą mogły być tylko osoby, których wynik na teście będzie je kwalifikował do rozp</w:t>
      </w:r>
      <w:r w:rsidR="00D13126" w:rsidRPr="00B34BDD">
        <w:rPr>
          <w:rFonts w:asciiTheme="majorHAnsi" w:hAnsiTheme="majorHAnsi"/>
          <w:color w:val="auto"/>
          <w:sz w:val="22"/>
          <w:szCs w:val="22"/>
        </w:rPr>
        <w:t>oczęcia szkolenia na poziomie A</w:t>
      </w:r>
      <w:r w:rsidR="00497019">
        <w:rPr>
          <w:rFonts w:asciiTheme="majorHAnsi" w:hAnsiTheme="majorHAnsi"/>
          <w:color w:val="auto"/>
          <w:sz w:val="22"/>
          <w:szCs w:val="22"/>
        </w:rPr>
        <w:t>1</w:t>
      </w:r>
      <w:r w:rsidR="0042699F" w:rsidRPr="00B34BDD">
        <w:rPr>
          <w:rFonts w:asciiTheme="majorHAnsi" w:hAnsiTheme="majorHAnsi"/>
          <w:color w:val="auto"/>
          <w:sz w:val="22"/>
          <w:szCs w:val="22"/>
        </w:rPr>
        <w:t xml:space="preserve"> lub B</w:t>
      </w:r>
      <w:r w:rsidR="00497019">
        <w:rPr>
          <w:rFonts w:asciiTheme="majorHAnsi" w:hAnsiTheme="majorHAnsi"/>
          <w:color w:val="auto"/>
          <w:sz w:val="22"/>
          <w:szCs w:val="22"/>
        </w:rPr>
        <w:t>1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.  </w:t>
      </w:r>
    </w:p>
    <w:p w:rsidR="008C3BFB" w:rsidRPr="00B34BDD" w:rsidRDefault="008C3BFB" w:rsidP="00AA01DC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8C3BFB" w:rsidRPr="00B34BDD" w:rsidRDefault="008C3BFB" w:rsidP="00AA01DC">
      <w:pPr>
        <w:pStyle w:val="Default"/>
        <w:ind w:left="705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Następnie Komisja rekrutacyjna sporządzi </w:t>
      </w:r>
      <w:r w:rsidR="00243E16" w:rsidRPr="00B34BDD">
        <w:rPr>
          <w:rFonts w:asciiTheme="majorHAnsi" w:hAnsiTheme="majorHAnsi"/>
          <w:color w:val="auto"/>
          <w:sz w:val="22"/>
          <w:szCs w:val="22"/>
        </w:rPr>
        <w:t xml:space="preserve">listy podstawowe uczestników projektu, (na których w pierwszej kolejności znajdą się osoby, które otrzymają najwyższą liczbę punktów </w:t>
      </w:r>
      <w:r w:rsidRPr="00B34BDD">
        <w:rPr>
          <w:rFonts w:asciiTheme="majorHAnsi" w:hAnsiTheme="majorHAnsi"/>
          <w:color w:val="auto"/>
          <w:sz w:val="22"/>
          <w:szCs w:val="22"/>
        </w:rPr>
        <w:t>(</w:t>
      </w:r>
      <w:r w:rsidR="00243E16" w:rsidRPr="00B34BDD">
        <w:rPr>
          <w:rFonts w:asciiTheme="majorHAnsi" w:hAnsiTheme="majorHAnsi"/>
          <w:color w:val="auto"/>
          <w:sz w:val="22"/>
          <w:szCs w:val="22"/>
        </w:rPr>
        <w:t xml:space="preserve">zgodnie z </w:t>
      </w:r>
      <w:r w:rsidRPr="00B34BDD">
        <w:rPr>
          <w:rFonts w:asciiTheme="majorHAnsi" w:hAnsiTheme="majorHAnsi"/>
          <w:color w:val="auto"/>
          <w:sz w:val="22"/>
          <w:szCs w:val="22"/>
        </w:rPr>
        <w:t>założeniami metodologii przyznawania punktów</w:t>
      </w:r>
      <w:r w:rsidR="00243E16" w:rsidRPr="00B34BDD">
        <w:rPr>
          <w:rFonts w:asciiTheme="majorHAnsi" w:hAnsiTheme="majorHAnsi"/>
          <w:color w:val="auto"/>
          <w:sz w:val="22"/>
          <w:szCs w:val="22"/>
        </w:rPr>
        <w:t>) w podziale na rodzaje szkoleń. W przypadku uzyskania przez Kandydatów jednakowej liczby punktów, o zakwalifikowaniu się na podstawową listę Uczestników decy</w:t>
      </w:r>
      <w:r w:rsidR="007B3B89" w:rsidRPr="00B34BDD">
        <w:rPr>
          <w:rFonts w:asciiTheme="majorHAnsi" w:hAnsiTheme="majorHAnsi"/>
          <w:color w:val="auto"/>
          <w:sz w:val="22"/>
          <w:szCs w:val="22"/>
        </w:rPr>
        <w:t>dować będzie kolejność zgłoszeń.</w:t>
      </w:r>
    </w:p>
    <w:p w:rsidR="00CF0900" w:rsidRPr="00B34BDD" w:rsidRDefault="00CF0900" w:rsidP="00AA01DC">
      <w:pPr>
        <w:pStyle w:val="Default"/>
        <w:ind w:left="705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42699F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Komisja Rekrutacyjna sporządza dodatkowo listy rezerwowe, na których zostaną umieszczone osoby, które nie znajdą się na liście podstawowej (pozycja na liście będzie zależna od liczby uzyskanych punktów oraz kolejności zgłoszeń, w przypadku </w:t>
      </w:r>
      <w:r w:rsidR="008C3BFB" w:rsidRPr="00B34BDD">
        <w:rPr>
          <w:rFonts w:asciiTheme="majorHAnsi" w:hAnsiTheme="majorHAnsi"/>
          <w:color w:val="auto"/>
          <w:sz w:val="22"/>
          <w:szCs w:val="22"/>
        </w:rPr>
        <w:t>takiej samej liczby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 punktów). W momencie rezygnacji lub niespełnienia warunków uczestnictwa przez zakwalifikowanych wcześniej Kandydatów, osoby z list rezerwowych według kolejności zostają włącz</w:t>
      </w:r>
      <w:r w:rsidR="007B3B89" w:rsidRPr="00B34BDD">
        <w:rPr>
          <w:rFonts w:asciiTheme="majorHAnsi" w:hAnsiTheme="majorHAnsi"/>
          <w:color w:val="auto"/>
          <w:sz w:val="22"/>
          <w:szCs w:val="22"/>
        </w:rPr>
        <w:t>one do uczestnictwa w Projekcie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:rsidR="00AA01DC" w:rsidRPr="00B34BDD" w:rsidRDefault="00AA01DC" w:rsidP="00AA01DC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42699F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Decyzja o zakwalifikowaniu do udziału w Projekcie przekazana zostanie Uczestnikom w jeden z niżej wymienionych sposobów: telefonicznie, e-mailowo bądź listownie. </w:t>
      </w:r>
    </w:p>
    <w:p w:rsidR="00177B2A" w:rsidRPr="00B34BDD" w:rsidRDefault="00177B2A" w:rsidP="00243E16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177B2A" w:rsidRPr="00B34BDD" w:rsidRDefault="00177B2A" w:rsidP="00243E16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243E16" w:rsidRPr="00B34BDD" w:rsidRDefault="00243E16" w:rsidP="00AA01DC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 xml:space="preserve">§ </w:t>
      </w:r>
      <w:r w:rsidR="003305FC" w:rsidRPr="00B34BDD">
        <w:rPr>
          <w:rFonts w:asciiTheme="majorHAnsi" w:hAnsiTheme="majorHAnsi"/>
          <w:b/>
          <w:bCs/>
          <w:color w:val="auto"/>
          <w:sz w:val="22"/>
          <w:szCs w:val="22"/>
        </w:rPr>
        <w:t>5</w:t>
      </w:r>
    </w:p>
    <w:p w:rsidR="00243E16" w:rsidRPr="00B34BDD" w:rsidRDefault="00243E16" w:rsidP="00AA01DC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 xml:space="preserve">Zasady </w:t>
      </w:r>
      <w:r w:rsidR="008C3BFB" w:rsidRPr="00B34BDD">
        <w:rPr>
          <w:rFonts w:asciiTheme="majorHAnsi" w:hAnsiTheme="majorHAnsi"/>
          <w:b/>
          <w:bCs/>
          <w:color w:val="auto"/>
          <w:sz w:val="22"/>
          <w:szCs w:val="22"/>
        </w:rPr>
        <w:t>pracy</w:t>
      </w: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 xml:space="preserve"> Komisji Rekrutacyjnej</w:t>
      </w:r>
    </w:p>
    <w:p w:rsidR="00183012" w:rsidRPr="00B34BDD" w:rsidRDefault="00183012" w:rsidP="00AA01DC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183012">
      <w:pPr>
        <w:pStyle w:val="Default"/>
        <w:numPr>
          <w:ilvl w:val="0"/>
          <w:numId w:val="16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O zakwalifikowaniu do uczestnictwa w projekcie decyduje Komisja Rekrutacyjna - według niniejszego Regulaminu. </w:t>
      </w:r>
    </w:p>
    <w:p w:rsidR="00AA01DC" w:rsidRPr="00B34BDD" w:rsidRDefault="00AA01DC" w:rsidP="00183012">
      <w:pPr>
        <w:pStyle w:val="Default"/>
        <w:ind w:firstLine="36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AA01DC" w:rsidRPr="00B34BDD" w:rsidRDefault="00243E16" w:rsidP="00183012">
      <w:pPr>
        <w:pStyle w:val="Default"/>
        <w:ind w:firstLine="360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color w:val="auto"/>
          <w:sz w:val="22"/>
          <w:szCs w:val="22"/>
        </w:rPr>
        <w:t>2)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 Komisja Rekrutacyjna składa się z Przewodniczącego Komisji oraz Członka Komisji. </w:t>
      </w:r>
    </w:p>
    <w:p w:rsidR="00AA01DC" w:rsidRPr="00B34BDD" w:rsidRDefault="00AA01DC" w:rsidP="00183012">
      <w:pPr>
        <w:pStyle w:val="Default"/>
        <w:ind w:firstLine="36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183012">
      <w:pPr>
        <w:pStyle w:val="Default"/>
        <w:numPr>
          <w:ilvl w:val="0"/>
          <w:numId w:val="17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Komisja Rekrutacyjna powoływana jest </w:t>
      </w:r>
      <w:r w:rsidR="00515588" w:rsidRPr="00B34BDD">
        <w:rPr>
          <w:rFonts w:asciiTheme="majorHAnsi" w:hAnsiTheme="majorHAnsi"/>
          <w:color w:val="auto"/>
          <w:sz w:val="22"/>
          <w:szCs w:val="22"/>
        </w:rPr>
        <w:t>przez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144252" w:rsidRPr="00B34BDD">
        <w:rPr>
          <w:rFonts w:asciiTheme="majorHAnsi" w:hAnsiTheme="majorHAnsi"/>
          <w:color w:val="auto"/>
          <w:sz w:val="22"/>
          <w:szCs w:val="22"/>
        </w:rPr>
        <w:t xml:space="preserve">Właściciela </w:t>
      </w:r>
      <w:r w:rsidR="00CB53ED" w:rsidRPr="00B34BDD">
        <w:rPr>
          <w:rFonts w:asciiTheme="majorHAnsi" w:hAnsiTheme="majorHAnsi"/>
          <w:color w:val="auto"/>
          <w:sz w:val="22"/>
          <w:szCs w:val="22"/>
        </w:rPr>
        <w:t>Szkoły WORD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:rsidR="008C3BFB" w:rsidRPr="00B34BDD" w:rsidRDefault="008C3BFB" w:rsidP="00243E16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FB4404" w:rsidRPr="00B34BDD" w:rsidRDefault="00FB4404" w:rsidP="00243E16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FB4404" w:rsidRPr="00B34BDD" w:rsidRDefault="00FB4404" w:rsidP="00FB4404">
      <w:pPr>
        <w:pStyle w:val="Default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color w:val="auto"/>
          <w:sz w:val="22"/>
          <w:szCs w:val="22"/>
        </w:rPr>
        <w:t xml:space="preserve">§ </w:t>
      </w:r>
      <w:r w:rsidR="003305FC" w:rsidRPr="00B34BDD">
        <w:rPr>
          <w:rFonts w:asciiTheme="majorHAnsi" w:hAnsiTheme="majorHAnsi"/>
          <w:b/>
          <w:color w:val="auto"/>
          <w:sz w:val="22"/>
          <w:szCs w:val="22"/>
        </w:rPr>
        <w:t>6</w:t>
      </w:r>
    </w:p>
    <w:p w:rsidR="00FB4404" w:rsidRPr="00B34BDD" w:rsidRDefault="00FB4404" w:rsidP="00FB4404">
      <w:pPr>
        <w:pStyle w:val="Default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color w:val="auto"/>
          <w:sz w:val="22"/>
          <w:szCs w:val="22"/>
        </w:rPr>
        <w:t>Obowiązki Uczestnika Projektu</w:t>
      </w:r>
    </w:p>
    <w:p w:rsidR="00FB4404" w:rsidRPr="00B34BDD" w:rsidRDefault="00FB4404" w:rsidP="00183012">
      <w:pPr>
        <w:pStyle w:val="Default"/>
        <w:numPr>
          <w:ilvl w:val="0"/>
          <w:numId w:val="19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>Uczestnik zobowiązany jest do:</w:t>
      </w:r>
    </w:p>
    <w:p w:rsidR="00FB4404" w:rsidRPr="00B34BDD" w:rsidRDefault="00FB4404" w:rsidP="003305FC">
      <w:pPr>
        <w:pStyle w:val="Default"/>
        <w:numPr>
          <w:ilvl w:val="0"/>
          <w:numId w:val="20"/>
        </w:numPr>
        <w:ind w:left="993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 regularnego udziału w zajęciach szkoleniowych - wymaga się minimum </w:t>
      </w:r>
      <w:r w:rsidR="00B33C75" w:rsidRPr="00B34BDD">
        <w:rPr>
          <w:rFonts w:asciiTheme="majorHAnsi" w:hAnsiTheme="majorHAnsi"/>
          <w:color w:val="auto"/>
          <w:sz w:val="22"/>
          <w:szCs w:val="22"/>
        </w:rPr>
        <w:t>80</w:t>
      </w:r>
      <w:r w:rsidRPr="00B34BDD">
        <w:rPr>
          <w:rFonts w:asciiTheme="majorHAnsi" w:hAnsiTheme="majorHAnsi"/>
          <w:color w:val="auto"/>
          <w:sz w:val="22"/>
          <w:szCs w:val="22"/>
        </w:rPr>
        <w:t>% obecności na zajęciach</w:t>
      </w:r>
      <w:r w:rsidR="0097464D" w:rsidRPr="00B34BDD">
        <w:rPr>
          <w:rFonts w:asciiTheme="majorHAnsi" w:hAnsiTheme="majorHAnsi"/>
          <w:color w:val="auto"/>
          <w:sz w:val="22"/>
          <w:szCs w:val="22"/>
        </w:rPr>
        <w:t>,</w:t>
      </w:r>
    </w:p>
    <w:p w:rsidR="00FB4404" w:rsidRPr="00B34BDD" w:rsidRDefault="00FB4404" w:rsidP="003305FC">
      <w:pPr>
        <w:pStyle w:val="Default"/>
        <w:numPr>
          <w:ilvl w:val="0"/>
          <w:numId w:val="20"/>
        </w:numPr>
        <w:ind w:left="993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>wypełniania ankiet podczas cyklu szkoleniowego, jak również po zakończeniu szkolenia</w:t>
      </w:r>
      <w:r w:rsidR="0097464D" w:rsidRPr="00B34BDD">
        <w:rPr>
          <w:rFonts w:asciiTheme="majorHAnsi" w:hAnsiTheme="majorHAnsi"/>
          <w:color w:val="auto"/>
          <w:sz w:val="22"/>
          <w:szCs w:val="22"/>
        </w:rPr>
        <w:t>,</w:t>
      </w:r>
    </w:p>
    <w:p w:rsidR="00FB4404" w:rsidRPr="00B34BDD" w:rsidRDefault="00FB4404" w:rsidP="003305FC">
      <w:pPr>
        <w:pStyle w:val="Default"/>
        <w:numPr>
          <w:ilvl w:val="0"/>
          <w:numId w:val="20"/>
        </w:numPr>
        <w:ind w:left="993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>regularnego przystępowania do testów z postępów w nauce</w:t>
      </w:r>
      <w:r w:rsidR="0097464D" w:rsidRPr="00B34BDD">
        <w:rPr>
          <w:rFonts w:asciiTheme="majorHAnsi" w:hAnsiTheme="majorHAnsi"/>
          <w:color w:val="auto"/>
          <w:sz w:val="22"/>
          <w:szCs w:val="22"/>
        </w:rPr>
        <w:t>,</w:t>
      </w:r>
    </w:p>
    <w:p w:rsidR="00FB4404" w:rsidRPr="00B34BDD" w:rsidRDefault="00FB4404" w:rsidP="003305FC">
      <w:pPr>
        <w:pStyle w:val="Default"/>
        <w:numPr>
          <w:ilvl w:val="0"/>
          <w:numId w:val="20"/>
        </w:numPr>
        <w:ind w:left="993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>potwierdzania własnoręcznym podpisem list obecności/ potwierdzeń odbioru</w:t>
      </w:r>
      <w:r w:rsidR="0097464D" w:rsidRPr="00B34BDD">
        <w:rPr>
          <w:rFonts w:asciiTheme="majorHAnsi" w:hAnsiTheme="majorHAnsi"/>
          <w:color w:val="auto"/>
          <w:sz w:val="22"/>
          <w:szCs w:val="22"/>
        </w:rPr>
        <w:t>.</w:t>
      </w:r>
    </w:p>
    <w:p w:rsidR="00FB4404" w:rsidRPr="00B34BDD" w:rsidRDefault="00FB4404" w:rsidP="00183012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FB4404" w:rsidRPr="00B34BDD" w:rsidRDefault="00FB4404" w:rsidP="00183012">
      <w:pPr>
        <w:pStyle w:val="Default"/>
        <w:numPr>
          <w:ilvl w:val="0"/>
          <w:numId w:val="19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>W przypadku nieobecności powyżej 2</w:t>
      </w:r>
      <w:r w:rsidR="00B33C75" w:rsidRPr="00B34BDD">
        <w:rPr>
          <w:rFonts w:asciiTheme="majorHAnsi" w:hAnsiTheme="majorHAnsi"/>
          <w:color w:val="auto"/>
          <w:sz w:val="22"/>
          <w:szCs w:val="22"/>
        </w:rPr>
        <w:t>0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% Uczestnik Projektu jest skreślany z listy Uczestników o czym jest informowany telefonicznie i/ lub pisemnie. Jednocześnie </w:t>
      </w:r>
      <w:r w:rsidRPr="00B34BDD">
        <w:rPr>
          <w:rFonts w:asciiTheme="majorHAnsi" w:hAnsiTheme="majorHAnsi"/>
          <w:color w:val="auto"/>
          <w:sz w:val="22"/>
          <w:szCs w:val="22"/>
        </w:rPr>
        <w:lastRenderedPageBreak/>
        <w:t>zobligowany jest do zwrotu wszystkich otrzymanych materiałów dydaktycznych</w:t>
      </w:r>
      <w:r w:rsidR="00333337" w:rsidRPr="00B34BDD">
        <w:rPr>
          <w:rFonts w:asciiTheme="majorHAnsi" w:hAnsiTheme="majorHAnsi"/>
          <w:color w:val="auto"/>
          <w:sz w:val="22"/>
          <w:szCs w:val="22"/>
        </w:rPr>
        <w:t xml:space="preserve"> oraz pokrycia kosztów uczestnictwa zgodnie z §7 pkt. 4</w:t>
      </w:r>
      <w:r w:rsidR="00183012" w:rsidRPr="00B34BDD">
        <w:rPr>
          <w:rFonts w:asciiTheme="majorHAnsi" w:hAnsiTheme="majorHAnsi"/>
          <w:color w:val="auto"/>
          <w:sz w:val="22"/>
          <w:szCs w:val="22"/>
        </w:rPr>
        <w:t xml:space="preserve"> (z zastrzeżeniem pkt. 3)</w:t>
      </w:r>
      <w:r w:rsidRPr="00B34BDD">
        <w:rPr>
          <w:rFonts w:asciiTheme="majorHAnsi" w:hAnsiTheme="majorHAnsi"/>
          <w:color w:val="auto"/>
          <w:sz w:val="22"/>
          <w:szCs w:val="22"/>
        </w:rPr>
        <w:t>.</w:t>
      </w:r>
    </w:p>
    <w:p w:rsidR="00FB4404" w:rsidRPr="00B34BDD" w:rsidRDefault="00FB4404" w:rsidP="00183012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ED24A8" w:rsidRPr="00B34BDD" w:rsidRDefault="00FB4404" w:rsidP="00183012">
      <w:pPr>
        <w:pStyle w:val="Default"/>
        <w:numPr>
          <w:ilvl w:val="0"/>
          <w:numId w:val="19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>Uczestnik może zrezygnować z udziału w Projekcie tylko w sytuacjach uzasadnionych</w:t>
      </w:r>
      <w:r w:rsidR="00183012" w:rsidRPr="00B34BDD">
        <w:rPr>
          <w:rFonts w:asciiTheme="majorHAnsi" w:hAnsiTheme="majorHAnsi"/>
          <w:color w:val="auto"/>
          <w:sz w:val="22"/>
          <w:szCs w:val="22"/>
        </w:rPr>
        <w:t xml:space="preserve"> i</w:t>
      </w:r>
      <w:r w:rsidR="003305FC" w:rsidRPr="00B34BDD">
        <w:rPr>
          <w:rFonts w:asciiTheme="majorHAnsi" w:hAnsiTheme="majorHAnsi"/>
          <w:color w:val="auto"/>
          <w:sz w:val="22"/>
          <w:szCs w:val="22"/>
        </w:rPr>
        <w:t> </w:t>
      </w:r>
      <w:r w:rsidR="00183012" w:rsidRPr="00B34BDD">
        <w:rPr>
          <w:rFonts w:asciiTheme="majorHAnsi" w:hAnsiTheme="majorHAnsi"/>
          <w:color w:val="auto"/>
          <w:sz w:val="22"/>
          <w:szCs w:val="22"/>
        </w:rPr>
        <w:t xml:space="preserve">odpowiednio udokumentowanych 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 – pod warunkiem złożenia pisemnej rezygnacji. Uczestnik jednocześnie zobligowany jest do zwrotu wszystkich otrzymanych materiałów dydaktycznych.</w:t>
      </w:r>
    </w:p>
    <w:p w:rsidR="00333337" w:rsidRPr="00B34BDD" w:rsidRDefault="00333337" w:rsidP="00333337">
      <w:pPr>
        <w:pStyle w:val="Akapitzlist"/>
        <w:rPr>
          <w:rFonts w:asciiTheme="majorHAnsi" w:hAnsiTheme="majorHAnsi"/>
        </w:rPr>
      </w:pPr>
    </w:p>
    <w:p w:rsidR="00FA6020" w:rsidRPr="005B3738" w:rsidRDefault="00FA6020" w:rsidP="00FA6020">
      <w:pPr>
        <w:pStyle w:val="Default"/>
        <w:ind w:left="360"/>
        <w:jc w:val="both"/>
        <w:rPr>
          <w:rFonts w:asciiTheme="majorHAnsi" w:hAnsiTheme="majorHAnsi"/>
          <w:color w:val="auto"/>
          <w:sz w:val="22"/>
          <w:szCs w:val="22"/>
        </w:rPr>
      </w:pPr>
      <w:r w:rsidRPr="005B3738">
        <w:rPr>
          <w:rFonts w:asciiTheme="majorHAnsi" w:hAnsiTheme="majorHAnsi"/>
          <w:b/>
          <w:color w:val="auto"/>
          <w:sz w:val="22"/>
          <w:szCs w:val="22"/>
        </w:rPr>
        <w:t>4)</w:t>
      </w:r>
      <w:r w:rsidRPr="005B3738">
        <w:rPr>
          <w:rFonts w:asciiTheme="majorHAnsi" w:hAnsiTheme="majorHAnsi"/>
          <w:color w:val="auto"/>
          <w:sz w:val="22"/>
          <w:szCs w:val="22"/>
        </w:rPr>
        <w:t xml:space="preserve"> W przypadku nieuzasadnionej rezygnacji z uczestnictwa w Projekcie w czasie jego trwania (po podpisaniu umowy uczestnictwa w projekcie) lub nieuzasadnionej nieobecności na co najmniej 80% godzin zajęć, Beneficjent Ostateczny będzie pociągnięty do odpowiedzialności i zobowiązany do zwrotu poniesionych przez Organizatora kosztów zajęć przypisanych do jednego uczestnika, w postaci kary umownej w wysokości 890,22zł* (słownie: osiemset dziewięćdziesiąt złotych 22/100) za każdy rozpoczęty 60-godzinny cykl szkoleniowy oraz do zwrotu otrzymanego podręcznika i zeszytu ćwiczeń (w stanie nienaruszonym). Kara umowna będzie płatna na podstawie pisemnego wezwania do zapłaty wysyłanego przez Organizatora, w terminie i na rachunek bankowy wskazany w wezwaniu.</w:t>
      </w:r>
    </w:p>
    <w:p w:rsidR="00FA6020" w:rsidRPr="00FA6020" w:rsidRDefault="00FA6020" w:rsidP="00FA6020">
      <w:pPr>
        <w:pStyle w:val="Default"/>
        <w:ind w:left="709"/>
        <w:jc w:val="both"/>
        <w:rPr>
          <w:rFonts w:asciiTheme="majorHAnsi" w:hAnsiTheme="majorHAnsi"/>
          <w:color w:val="auto"/>
          <w:sz w:val="22"/>
          <w:szCs w:val="22"/>
        </w:rPr>
      </w:pPr>
      <w:r w:rsidRPr="005B3738">
        <w:rPr>
          <w:rFonts w:asciiTheme="majorHAnsi" w:hAnsiTheme="majorHAnsi"/>
          <w:color w:val="auto"/>
          <w:sz w:val="22"/>
          <w:szCs w:val="22"/>
        </w:rPr>
        <w:t>*Powyższa wartość wynika z nakładów jakie musi ponieść Organizator na jednego uczestnika projektu w przeliczeniu na 60 godzin szkolenia.</w:t>
      </w:r>
      <w:r w:rsidRPr="00FA6020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183012" w:rsidRPr="00B34BDD" w:rsidRDefault="00183012" w:rsidP="00183012">
      <w:pPr>
        <w:pStyle w:val="Default"/>
        <w:ind w:left="709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8C3BFB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 xml:space="preserve">§ </w:t>
      </w:r>
      <w:r w:rsidR="007741C3">
        <w:rPr>
          <w:rFonts w:asciiTheme="majorHAnsi" w:hAnsiTheme="majorHAnsi"/>
          <w:b/>
          <w:bCs/>
          <w:color w:val="auto"/>
          <w:sz w:val="22"/>
          <w:szCs w:val="22"/>
        </w:rPr>
        <w:t>7</w:t>
      </w:r>
    </w:p>
    <w:p w:rsidR="00243E16" w:rsidRPr="00B34BDD" w:rsidRDefault="00243E16" w:rsidP="008C3BFB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>Postanowienia końcowe</w:t>
      </w:r>
    </w:p>
    <w:p w:rsidR="00183012" w:rsidRPr="00B34BDD" w:rsidRDefault="00183012" w:rsidP="008C3BFB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E17165">
      <w:pPr>
        <w:pStyle w:val="Default"/>
        <w:numPr>
          <w:ilvl w:val="0"/>
          <w:numId w:val="18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Sprawy nieuregulowane niniejszym Regulaminem rozstrzygane są przez realizatora Projektu – </w:t>
      </w:r>
      <w:r w:rsidR="00622F2D" w:rsidRPr="00B34BDD">
        <w:rPr>
          <w:rFonts w:asciiTheme="majorHAnsi" w:hAnsiTheme="majorHAnsi"/>
          <w:color w:val="auto"/>
          <w:sz w:val="22"/>
          <w:szCs w:val="22"/>
        </w:rPr>
        <w:t>Artur Roman - " WORD " Szkoła Języków Obcych i Biuro Tłumaczeń.</w:t>
      </w:r>
    </w:p>
    <w:p w:rsidR="00AA01DC" w:rsidRPr="00B34BDD" w:rsidRDefault="00AA01DC" w:rsidP="00177B2A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8A07C5">
      <w:pPr>
        <w:pStyle w:val="Akapitzlist"/>
        <w:numPr>
          <w:ilvl w:val="0"/>
          <w:numId w:val="18"/>
        </w:numPr>
        <w:jc w:val="both"/>
        <w:rPr>
          <w:rFonts w:asciiTheme="majorHAnsi" w:hAnsiTheme="majorHAnsi" w:cs="Arial"/>
        </w:rPr>
      </w:pPr>
      <w:r w:rsidRPr="00B34BDD">
        <w:rPr>
          <w:rFonts w:asciiTheme="majorHAnsi" w:hAnsiTheme="majorHAnsi"/>
        </w:rPr>
        <w:t xml:space="preserve">Ostatecznej interpretacji „Regulaminu Rekrutacji” dokonuje </w:t>
      </w:r>
      <w:r w:rsidR="00622F2D" w:rsidRPr="00B34BDD">
        <w:rPr>
          <w:rFonts w:asciiTheme="majorHAnsi" w:hAnsiTheme="majorHAnsi"/>
        </w:rPr>
        <w:t>Artur Roman - " WORD " Szkoła Języków Obcych i Biuro Tłumaczeń</w:t>
      </w:r>
      <w:r w:rsidRPr="00B34BDD">
        <w:rPr>
          <w:rFonts w:asciiTheme="majorHAnsi" w:hAnsiTheme="majorHAnsi"/>
        </w:rPr>
        <w:t xml:space="preserve"> w oparciu o wytyczne dla instytucji biorących udział we wdrażaniu Programu Operacyjnego </w:t>
      </w:r>
      <w:r w:rsidR="0033136B" w:rsidRPr="00B34BDD">
        <w:rPr>
          <w:rFonts w:asciiTheme="majorHAnsi" w:hAnsiTheme="majorHAnsi" w:cs="Arial"/>
        </w:rPr>
        <w:t xml:space="preserve">Województwa </w:t>
      </w:r>
      <w:r w:rsidR="00622F2D" w:rsidRPr="00B34BDD">
        <w:rPr>
          <w:rFonts w:asciiTheme="majorHAnsi" w:hAnsiTheme="majorHAnsi" w:cs="Arial"/>
        </w:rPr>
        <w:t xml:space="preserve">Podkarpackiego </w:t>
      </w:r>
      <w:r w:rsidR="0033136B" w:rsidRPr="00B34BDD">
        <w:rPr>
          <w:rFonts w:asciiTheme="majorHAnsi" w:hAnsiTheme="majorHAnsi" w:cs="Arial"/>
        </w:rPr>
        <w:t>na lata 2014-2020</w:t>
      </w:r>
      <w:r w:rsidRPr="00B34BDD">
        <w:rPr>
          <w:rFonts w:asciiTheme="majorHAnsi" w:hAnsiTheme="majorHAnsi"/>
        </w:rPr>
        <w:t xml:space="preserve"> oraz odpowiednie przepisy prawa Unii Europejskiej. </w:t>
      </w:r>
    </w:p>
    <w:p w:rsidR="00AA01DC" w:rsidRPr="00B34BDD" w:rsidRDefault="00AA01DC" w:rsidP="00ED24A8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43E16" w:rsidRPr="00B34BDD" w:rsidRDefault="00243E16" w:rsidP="00ED24A8">
      <w:pPr>
        <w:pStyle w:val="Default"/>
        <w:numPr>
          <w:ilvl w:val="0"/>
          <w:numId w:val="18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W przypadku zmian w w/w dokumentacji, </w:t>
      </w:r>
      <w:r w:rsidR="00622F2D" w:rsidRPr="00B34BDD">
        <w:rPr>
          <w:rFonts w:asciiTheme="majorHAnsi" w:hAnsiTheme="majorHAnsi"/>
          <w:color w:val="auto"/>
          <w:sz w:val="22"/>
          <w:szCs w:val="22"/>
        </w:rPr>
        <w:t>Szkoła WORD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 zastrzega sobie prawo do zmiany niniejszego Regulaminu w trakcie trwania Projektu. </w:t>
      </w:r>
    </w:p>
    <w:p w:rsidR="00ED24A8" w:rsidRPr="00B34BDD" w:rsidRDefault="00ED24A8" w:rsidP="00ED24A8">
      <w:pPr>
        <w:pStyle w:val="Akapitzlist"/>
        <w:jc w:val="both"/>
        <w:rPr>
          <w:rFonts w:asciiTheme="majorHAnsi" w:hAnsiTheme="majorHAnsi"/>
        </w:rPr>
      </w:pPr>
    </w:p>
    <w:p w:rsidR="00243E16" w:rsidRPr="00B34BDD" w:rsidRDefault="00243E16" w:rsidP="00ED24A8">
      <w:pPr>
        <w:pStyle w:val="Default"/>
        <w:ind w:firstLine="360"/>
        <w:jc w:val="both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color w:val="auto"/>
          <w:sz w:val="22"/>
          <w:szCs w:val="22"/>
        </w:rPr>
        <w:t xml:space="preserve">4) Regulamin wchodzi w życie z dniem </w:t>
      </w:r>
      <w:r w:rsidR="00530855">
        <w:rPr>
          <w:rFonts w:asciiTheme="majorHAnsi" w:hAnsiTheme="majorHAnsi"/>
          <w:color w:val="auto"/>
          <w:sz w:val="22"/>
          <w:szCs w:val="22"/>
        </w:rPr>
        <w:t>2</w:t>
      </w:r>
      <w:r w:rsidR="0033136B" w:rsidRPr="00B34BDD">
        <w:rPr>
          <w:rFonts w:asciiTheme="majorHAnsi" w:hAnsiTheme="majorHAnsi"/>
          <w:color w:val="auto"/>
          <w:sz w:val="22"/>
          <w:szCs w:val="22"/>
        </w:rPr>
        <w:t>1</w:t>
      </w:r>
      <w:r w:rsidRPr="00B34BDD">
        <w:rPr>
          <w:rFonts w:asciiTheme="majorHAnsi" w:hAnsiTheme="majorHAnsi"/>
          <w:color w:val="auto"/>
          <w:sz w:val="22"/>
          <w:szCs w:val="22"/>
        </w:rPr>
        <w:t>.</w:t>
      </w:r>
      <w:r w:rsidR="003305FC" w:rsidRPr="00B34BDD">
        <w:rPr>
          <w:rFonts w:asciiTheme="majorHAnsi" w:hAnsiTheme="majorHAnsi"/>
          <w:color w:val="auto"/>
          <w:sz w:val="22"/>
          <w:szCs w:val="22"/>
        </w:rPr>
        <w:t>12</w:t>
      </w:r>
      <w:r w:rsidR="0033136B" w:rsidRPr="00B34BDD">
        <w:rPr>
          <w:rFonts w:asciiTheme="majorHAnsi" w:hAnsiTheme="majorHAnsi"/>
          <w:color w:val="auto"/>
          <w:sz w:val="22"/>
          <w:szCs w:val="22"/>
        </w:rPr>
        <w:t>.2016</w:t>
      </w:r>
      <w:r w:rsidRPr="00B34BDD">
        <w:rPr>
          <w:rFonts w:asciiTheme="majorHAnsi" w:hAnsiTheme="majorHAnsi"/>
          <w:color w:val="auto"/>
          <w:sz w:val="22"/>
          <w:szCs w:val="22"/>
        </w:rPr>
        <w:t xml:space="preserve"> r. </w:t>
      </w:r>
    </w:p>
    <w:p w:rsidR="00C45F99" w:rsidRPr="00B34BDD" w:rsidRDefault="00C45F99" w:rsidP="00243E16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C45F99" w:rsidRPr="00B34BDD" w:rsidRDefault="00C45F99" w:rsidP="00243E16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ED24A8" w:rsidRPr="00B34BDD" w:rsidRDefault="00ED24A8" w:rsidP="00243E16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ED24A8" w:rsidRPr="00B34BDD" w:rsidRDefault="00ED24A8" w:rsidP="00243E16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ED24A8" w:rsidRPr="00B34BDD" w:rsidRDefault="00ED24A8" w:rsidP="00243E16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243E16" w:rsidRPr="00B34BDD" w:rsidRDefault="00243E16" w:rsidP="00243E16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34BDD">
        <w:rPr>
          <w:rFonts w:asciiTheme="majorHAnsi" w:hAnsiTheme="majorHAnsi"/>
          <w:b/>
          <w:bCs/>
          <w:color w:val="auto"/>
          <w:sz w:val="22"/>
          <w:szCs w:val="22"/>
        </w:rPr>
        <w:t xml:space="preserve">Załączniki: </w:t>
      </w:r>
    </w:p>
    <w:p w:rsidR="00727345" w:rsidRPr="00B34BDD" w:rsidRDefault="00727345" w:rsidP="00727345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B34BDD">
        <w:rPr>
          <w:rFonts w:asciiTheme="majorHAnsi" w:hAnsiTheme="majorHAnsi"/>
        </w:rPr>
        <w:t>Karta zgłoszeniowa (zgodnie z wzorem-zał. 1 do Regulaminu rekrutacji)</w:t>
      </w:r>
    </w:p>
    <w:p w:rsidR="00727345" w:rsidRPr="00B34BDD" w:rsidRDefault="00727345" w:rsidP="001774FF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B34BDD">
        <w:rPr>
          <w:rFonts w:asciiTheme="majorHAnsi" w:hAnsiTheme="majorHAnsi"/>
        </w:rPr>
        <w:t>Oświadczenie uczestnika projektu (zgodnie z wzorem-zał. 2do Regulaminu rekrutacji)</w:t>
      </w:r>
    </w:p>
    <w:p w:rsidR="00727345" w:rsidRPr="00B34BDD" w:rsidRDefault="00727345" w:rsidP="00727345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B34BDD">
        <w:rPr>
          <w:rFonts w:asciiTheme="majorHAnsi" w:hAnsiTheme="majorHAnsi"/>
        </w:rPr>
        <w:t>Oświadczenie o wyrażeniu zgody na przetwarzanie danych (zgodnie z wzorem-zał. 3 do Regulaminu rekrutacji)</w:t>
      </w:r>
    </w:p>
    <w:p w:rsidR="00920ADC" w:rsidRPr="00AA01DC" w:rsidRDefault="00920ADC" w:rsidP="00727345">
      <w:pPr>
        <w:pStyle w:val="Akapitzlist"/>
        <w:rPr>
          <w:rFonts w:asciiTheme="majorHAnsi" w:hAnsiTheme="majorHAnsi"/>
        </w:rPr>
      </w:pPr>
    </w:p>
    <w:sectPr w:rsidR="00920ADC" w:rsidRPr="00AA01DC" w:rsidSect="00497019">
      <w:headerReference w:type="default" r:id="rId9"/>
      <w:footerReference w:type="default" r:id="rId10"/>
      <w:pgSz w:w="11906" w:h="16838"/>
      <w:pgMar w:top="528" w:right="1417" w:bottom="1417" w:left="1417" w:header="709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5BCBD8" w15:done="0"/>
  <w15:commentEx w15:paraId="507D3C19" w15:done="0"/>
  <w15:commentEx w15:paraId="6B78984B" w15:done="0"/>
  <w15:commentEx w15:paraId="00D19E37" w15:done="0"/>
  <w15:commentEx w15:paraId="44FC05F5" w15:done="0"/>
  <w15:commentEx w15:paraId="7123A218" w15:done="0"/>
  <w15:commentEx w15:paraId="686C9398" w15:done="0"/>
  <w15:commentEx w15:paraId="58E03A06" w15:done="0"/>
  <w15:commentEx w15:paraId="4F2A0265" w15:done="0"/>
  <w15:commentEx w15:paraId="63EA9F14" w15:done="0"/>
  <w15:commentEx w15:paraId="05109A52" w15:done="0"/>
  <w15:commentEx w15:paraId="38CC8655" w15:done="0"/>
  <w15:commentEx w15:paraId="6FE5DA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30" w:rsidRDefault="00604F30" w:rsidP="00243E16">
      <w:pPr>
        <w:spacing w:after="0" w:line="240" w:lineRule="auto"/>
      </w:pPr>
      <w:r>
        <w:separator/>
      </w:r>
    </w:p>
  </w:endnote>
  <w:endnote w:type="continuationSeparator" w:id="0">
    <w:p w:rsidR="00604F30" w:rsidRDefault="00604F30" w:rsidP="0024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899828"/>
      <w:docPartObj>
        <w:docPartGallery w:val="Page Numbers (Bottom of Page)"/>
        <w:docPartUnique/>
      </w:docPartObj>
    </w:sdtPr>
    <w:sdtEndPr/>
    <w:sdtContent>
      <w:p w:rsidR="00333337" w:rsidRDefault="0042277D">
        <w:pPr>
          <w:pStyle w:val="Stopka"/>
          <w:jc w:val="right"/>
        </w:pPr>
        <w:r>
          <w:fldChar w:fldCharType="begin"/>
        </w:r>
        <w:r w:rsidR="00333337">
          <w:instrText>PAGE   \* MERGEFORMAT</w:instrText>
        </w:r>
        <w:r>
          <w:fldChar w:fldCharType="separate"/>
        </w:r>
        <w:r w:rsidR="007741C3">
          <w:rPr>
            <w:noProof/>
          </w:rPr>
          <w:t>3</w:t>
        </w:r>
        <w:r>
          <w:fldChar w:fldCharType="end"/>
        </w:r>
      </w:p>
    </w:sdtContent>
  </w:sdt>
  <w:p w:rsidR="00333337" w:rsidRDefault="003333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30" w:rsidRDefault="00604F30" w:rsidP="00243E16">
      <w:pPr>
        <w:spacing w:after="0" w:line="240" w:lineRule="auto"/>
      </w:pPr>
      <w:r>
        <w:separator/>
      </w:r>
    </w:p>
  </w:footnote>
  <w:footnote w:type="continuationSeparator" w:id="0">
    <w:p w:rsidR="00604F30" w:rsidRDefault="00604F30" w:rsidP="0024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88" w:rsidRPr="000D7505" w:rsidRDefault="00FF5288" w:rsidP="00FF5288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Arial"/>
        <w:i/>
        <w:noProof/>
        <w:sz w:val="20"/>
        <w:szCs w:val="20"/>
        <w:lang w:eastAsia="pl-PL"/>
      </w:rPr>
    </w:pPr>
    <w:r w:rsidRPr="000D7505">
      <w:rPr>
        <w:rFonts w:ascii="Times New Roman" w:eastAsia="Times New Roman" w:hAnsi="Times New Roman" w:cs="Arial"/>
        <w:i/>
        <w:noProof/>
        <w:sz w:val="20"/>
        <w:szCs w:val="20"/>
        <w:lang w:eastAsia="pl-PL"/>
      </w:rPr>
      <w:t>Projekt współfinansowany ze środków Unii Europejskiej w ramach Europejskiego Funduszu Społecznego</w:t>
    </w:r>
  </w:p>
  <w:p w:rsidR="00E718AE" w:rsidRPr="00140FBA" w:rsidRDefault="00497019" w:rsidP="00243E1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>
      <w:rPr>
        <w:rFonts w:cs="Arial"/>
        <w:i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-43180</wp:posOffset>
          </wp:positionH>
          <wp:positionV relativeFrom="margin">
            <wp:posOffset>-658495</wp:posOffset>
          </wp:positionV>
          <wp:extent cx="5857875" cy="629285"/>
          <wp:effectExtent l="0" t="0" r="9525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3BFB" w:rsidRDefault="008C3BFB" w:rsidP="00243E1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</w:p>
  <w:p w:rsidR="000D7505" w:rsidRDefault="000D7505" w:rsidP="000D7505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Arial"/>
        <w:i/>
        <w:noProof/>
        <w:sz w:val="20"/>
        <w:szCs w:val="20"/>
        <w:lang w:eastAsia="pl-PL"/>
      </w:rPr>
    </w:pPr>
  </w:p>
  <w:p w:rsidR="001B7A49" w:rsidRDefault="001B7A49" w:rsidP="00243E1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9AC"/>
    <w:multiLevelType w:val="hybridMultilevel"/>
    <w:tmpl w:val="4CB881B2"/>
    <w:lvl w:ilvl="0" w:tplc="4DECCA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0382"/>
    <w:multiLevelType w:val="hybridMultilevel"/>
    <w:tmpl w:val="77F8E7A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3B6E08"/>
    <w:multiLevelType w:val="hybridMultilevel"/>
    <w:tmpl w:val="F5E4B03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A330B8"/>
    <w:multiLevelType w:val="hybridMultilevel"/>
    <w:tmpl w:val="0296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36EDE"/>
    <w:multiLevelType w:val="hybridMultilevel"/>
    <w:tmpl w:val="125497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64375"/>
    <w:multiLevelType w:val="multilevel"/>
    <w:tmpl w:val="49BE6A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9757294"/>
    <w:multiLevelType w:val="hybridMultilevel"/>
    <w:tmpl w:val="DDC097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C2532"/>
    <w:multiLevelType w:val="hybridMultilevel"/>
    <w:tmpl w:val="40A0A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6731"/>
    <w:multiLevelType w:val="hybridMultilevel"/>
    <w:tmpl w:val="22101EAC"/>
    <w:lvl w:ilvl="0" w:tplc="534AD9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CD33B6"/>
    <w:multiLevelType w:val="hybridMultilevel"/>
    <w:tmpl w:val="07B6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A3AA2"/>
    <w:multiLevelType w:val="hybridMultilevel"/>
    <w:tmpl w:val="57025446"/>
    <w:lvl w:ilvl="0" w:tplc="196ED98C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707495"/>
    <w:multiLevelType w:val="hybridMultilevel"/>
    <w:tmpl w:val="93C8C3C0"/>
    <w:lvl w:ilvl="0" w:tplc="52DC354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86CBE"/>
    <w:multiLevelType w:val="multilevel"/>
    <w:tmpl w:val="958E1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B460FF0"/>
    <w:multiLevelType w:val="hybridMultilevel"/>
    <w:tmpl w:val="4536BD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D5F7871"/>
    <w:multiLevelType w:val="hybridMultilevel"/>
    <w:tmpl w:val="C5F62926"/>
    <w:lvl w:ilvl="0" w:tplc="0E52A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52956"/>
    <w:multiLevelType w:val="hybridMultilevel"/>
    <w:tmpl w:val="FF0ADA06"/>
    <w:lvl w:ilvl="0" w:tplc="05B669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C7084"/>
    <w:multiLevelType w:val="hybridMultilevel"/>
    <w:tmpl w:val="87E4D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C1215"/>
    <w:multiLevelType w:val="hybridMultilevel"/>
    <w:tmpl w:val="A86CDA20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00242B"/>
    <w:multiLevelType w:val="hybridMultilevel"/>
    <w:tmpl w:val="668C6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05580"/>
    <w:multiLevelType w:val="hybridMultilevel"/>
    <w:tmpl w:val="B2748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205652"/>
    <w:multiLevelType w:val="hybridMultilevel"/>
    <w:tmpl w:val="448C1436"/>
    <w:lvl w:ilvl="0" w:tplc="E33894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B1FF5"/>
    <w:multiLevelType w:val="hybridMultilevel"/>
    <w:tmpl w:val="807EED36"/>
    <w:lvl w:ilvl="0" w:tplc="4DECCA5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E53F2"/>
    <w:multiLevelType w:val="hybridMultilevel"/>
    <w:tmpl w:val="49E8CD2A"/>
    <w:lvl w:ilvl="0" w:tplc="148A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91FBE"/>
    <w:multiLevelType w:val="hybridMultilevel"/>
    <w:tmpl w:val="DCEE2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475519"/>
    <w:multiLevelType w:val="hybridMultilevel"/>
    <w:tmpl w:val="3552D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7273B"/>
    <w:multiLevelType w:val="hybridMultilevel"/>
    <w:tmpl w:val="13505BE4"/>
    <w:lvl w:ilvl="0" w:tplc="B408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9"/>
  </w:num>
  <w:num w:numId="5">
    <w:abstractNumId w:val="22"/>
  </w:num>
  <w:num w:numId="6">
    <w:abstractNumId w:val="17"/>
  </w:num>
  <w:num w:numId="7">
    <w:abstractNumId w:val="19"/>
  </w:num>
  <w:num w:numId="8">
    <w:abstractNumId w:val="13"/>
  </w:num>
  <w:num w:numId="9">
    <w:abstractNumId w:val="15"/>
  </w:num>
  <w:num w:numId="10">
    <w:abstractNumId w:val="2"/>
  </w:num>
  <w:num w:numId="11">
    <w:abstractNumId w:val="8"/>
  </w:num>
  <w:num w:numId="12">
    <w:abstractNumId w:val="10"/>
  </w:num>
  <w:num w:numId="13">
    <w:abstractNumId w:val="18"/>
  </w:num>
  <w:num w:numId="14">
    <w:abstractNumId w:val="25"/>
  </w:num>
  <w:num w:numId="15">
    <w:abstractNumId w:val="0"/>
  </w:num>
  <w:num w:numId="16">
    <w:abstractNumId w:val="20"/>
  </w:num>
  <w:num w:numId="17">
    <w:abstractNumId w:val="11"/>
  </w:num>
  <w:num w:numId="18">
    <w:abstractNumId w:val="16"/>
  </w:num>
  <w:num w:numId="19">
    <w:abstractNumId w:val="14"/>
  </w:num>
  <w:num w:numId="20">
    <w:abstractNumId w:val="24"/>
  </w:num>
  <w:num w:numId="21">
    <w:abstractNumId w:val="12"/>
  </w:num>
  <w:num w:numId="22">
    <w:abstractNumId w:val="1"/>
  </w:num>
  <w:num w:numId="23">
    <w:abstractNumId w:val="5"/>
  </w:num>
  <w:num w:numId="24">
    <w:abstractNumId w:val="6"/>
  </w:num>
  <w:num w:numId="25">
    <w:abstractNumId w:val="21"/>
  </w:num>
  <w:num w:numId="2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yta Zyśko">
    <w15:presenceInfo w15:providerId="Windows Live" w15:userId="bee0e17f40a6b2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16"/>
    <w:rsid w:val="00025CE5"/>
    <w:rsid w:val="000731A2"/>
    <w:rsid w:val="000D7505"/>
    <w:rsid w:val="0013268A"/>
    <w:rsid w:val="00144252"/>
    <w:rsid w:val="001529EC"/>
    <w:rsid w:val="001774FF"/>
    <w:rsid w:val="00177B2A"/>
    <w:rsid w:val="00177EC9"/>
    <w:rsid w:val="00183012"/>
    <w:rsid w:val="00190ABD"/>
    <w:rsid w:val="001B7A49"/>
    <w:rsid w:val="001C1833"/>
    <w:rsid w:val="001D29D4"/>
    <w:rsid w:val="001E65D9"/>
    <w:rsid w:val="002007E3"/>
    <w:rsid w:val="00202615"/>
    <w:rsid w:val="002367F9"/>
    <w:rsid w:val="00243E16"/>
    <w:rsid w:val="002574F4"/>
    <w:rsid w:val="0026351B"/>
    <w:rsid w:val="00293398"/>
    <w:rsid w:val="002A31FC"/>
    <w:rsid w:val="002B2847"/>
    <w:rsid w:val="003250F6"/>
    <w:rsid w:val="003305FC"/>
    <w:rsid w:val="0033136B"/>
    <w:rsid w:val="003314DE"/>
    <w:rsid w:val="00333337"/>
    <w:rsid w:val="00370667"/>
    <w:rsid w:val="003B049B"/>
    <w:rsid w:val="003B0CB0"/>
    <w:rsid w:val="003C7D55"/>
    <w:rsid w:val="003D5B72"/>
    <w:rsid w:val="003E3012"/>
    <w:rsid w:val="003E7B51"/>
    <w:rsid w:val="0042277D"/>
    <w:rsid w:val="0042699F"/>
    <w:rsid w:val="00430D0F"/>
    <w:rsid w:val="0048036E"/>
    <w:rsid w:val="00492572"/>
    <w:rsid w:val="00497019"/>
    <w:rsid w:val="004E580A"/>
    <w:rsid w:val="004F311B"/>
    <w:rsid w:val="00515588"/>
    <w:rsid w:val="00520230"/>
    <w:rsid w:val="00530855"/>
    <w:rsid w:val="00550B31"/>
    <w:rsid w:val="00552BF1"/>
    <w:rsid w:val="005756F6"/>
    <w:rsid w:val="005A2DE3"/>
    <w:rsid w:val="005B3513"/>
    <w:rsid w:val="005B3738"/>
    <w:rsid w:val="005C3AF4"/>
    <w:rsid w:val="005F1B0B"/>
    <w:rsid w:val="00604F30"/>
    <w:rsid w:val="00622F2D"/>
    <w:rsid w:val="00637915"/>
    <w:rsid w:val="00660E0B"/>
    <w:rsid w:val="0068206D"/>
    <w:rsid w:val="006A0674"/>
    <w:rsid w:val="006B24E8"/>
    <w:rsid w:val="006D0C61"/>
    <w:rsid w:val="006D40E6"/>
    <w:rsid w:val="006E4F6C"/>
    <w:rsid w:val="006F2BBD"/>
    <w:rsid w:val="00713C98"/>
    <w:rsid w:val="00727345"/>
    <w:rsid w:val="00742F15"/>
    <w:rsid w:val="00755EBA"/>
    <w:rsid w:val="00763DE7"/>
    <w:rsid w:val="007741C3"/>
    <w:rsid w:val="007A397E"/>
    <w:rsid w:val="007B3B89"/>
    <w:rsid w:val="0081542C"/>
    <w:rsid w:val="00843E51"/>
    <w:rsid w:val="0084421C"/>
    <w:rsid w:val="00855B6B"/>
    <w:rsid w:val="008A07C5"/>
    <w:rsid w:val="008C3644"/>
    <w:rsid w:val="008C3BFB"/>
    <w:rsid w:val="008E1551"/>
    <w:rsid w:val="00920ADC"/>
    <w:rsid w:val="0097464D"/>
    <w:rsid w:val="00984549"/>
    <w:rsid w:val="009D5C7B"/>
    <w:rsid w:val="009E57B2"/>
    <w:rsid w:val="00A01B40"/>
    <w:rsid w:val="00A32771"/>
    <w:rsid w:val="00A70A52"/>
    <w:rsid w:val="00AA01DC"/>
    <w:rsid w:val="00AA2B05"/>
    <w:rsid w:val="00AA4732"/>
    <w:rsid w:val="00AB17C9"/>
    <w:rsid w:val="00B10424"/>
    <w:rsid w:val="00B2150C"/>
    <w:rsid w:val="00B279B7"/>
    <w:rsid w:val="00B33C75"/>
    <w:rsid w:val="00B34BDD"/>
    <w:rsid w:val="00B47294"/>
    <w:rsid w:val="00B66744"/>
    <w:rsid w:val="00B809DE"/>
    <w:rsid w:val="00B95EB8"/>
    <w:rsid w:val="00BF215A"/>
    <w:rsid w:val="00BF2E25"/>
    <w:rsid w:val="00C02F4C"/>
    <w:rsid w:val="00C0300C"/>
    <w:rsid w:val="00C14182"/>
    <w:rsid w:val="00C3571D"/>
    <w:rsid w:val="00C45F99"/>
    <w:rsid w:val="00C704F0"/>
    <w:rsid w:val="00C726DD"/>
    <w:rsid w:val="00C837C2"/>
    <w:rsid w:val="00C9375E"/>
    <w:rsid w:val="00C95D4D"/>
    <w:rsid w:val="00CB53ED"/>
    <w:rsid w:val="00CD2835"/>
    <w:rsid w:val="00CE5830"/>
    <w:rsid w:val="00CF0900"/>
    <w:rsid w:val="00D13126"/>
    <w:rsid w:val="00D25847"/>
    <w:rsid w:val="00D26A10"/>
    <w:rsid w:val="00D27E13"/>
    <w:rsid w:val="00DA5DC9"/>
    <w:rsid w:val="00DC1638"/>
    <w:rsid w:val="00DE13CC"/>
    <w:rsid w:val="00DF27DF"/>
    <w:rsid w:val="00E17165"/>
    <w:rsid w:val="00E32957"/>
    <w:rsid w:val="00E36A89"/>
    <w:rsid w:val="00E540B5"/>
    <w:rsid w:val="00E718AE"/>
    <w:rsid w:val="00E96901"/>
    <w:rsid w:val="00EA66AC"/>
    <w:rsid w:val="00EB678F"/>
    <w:rsid w:val="00EC16F2"/>
    <w:rsid w:val="00ED24A8"/>
    <w:rsid w:val="00ED4F86"/>
    <w:rsid w:val="00ED55C3"/>
    <w:rsid w:val="00EE49EB"/>
    <w:rsid w:val="00F15A80"/>
    <w:rsid w:val="00F15BA6"/>
    <w:rsid w:val="00F2515C"/>
    <w:rsid w:val="00F357BD"/>
    <w:rsid w:val="00F64220"/>
    <w:rsid w:val="00FA062B"/>
    <w:rsid w:val="00FA3CD7"/>
    <w:rsid w:val="00FA6020"/>
    <w:rsid w:val="00FB0E86"/>
    <w:rsid w:val="00FB2737"/>
    <w:rsid w:val="00FB3EAE"/>
    <w:rsid w:val="00FB4404"/>
    <w:rsid w:val="00FD4021"/>
    <w:rsid w:val="00FF5023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3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16"/>
  </w:style>
  <w:style w:type="paragraph" w:styleId="Stopka">
    <w:name w:val="footer"/>
    <w:basedOn w:val="Normalny"/>
    <w:link w:val="StopkaZnak"/>
    <w:uiPriority w:val="99"/>
    <w:unhideWhenUsed/>
    <w:rsid w:val="0024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16"/>
  </w:style>
  <w:style w:type="paragraph" w:styleId="Tekstdymka">
    <w:name w:val="Balloon Text"/>
    <w:basedOn w:val="Normalny"/>
    <w:link w:val="TekstdymkaZnak"/>
    <w:uiPriority w:val="99"/>
    <w:semiHidden/>
    <w:unhideWhenUsed/>
    <w:rsid w:val="002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E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C6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3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16"/>
  </w:style>
  <w:style w:type="paragraph" w:styleId="Stopka">
    <w:name w:val="footer"/>
    <w:basedOn w:val="Normalny"/>
    <w:link w:val="StopkaZnak"/>
    <w:uiPriority w:val="99"/>
    <w:unhideWhenUsed/>
    <w:rsid w:val="0024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16"/>
  </w:style>
  <w:style w:type="paragraph" w:styleId="Tekstdymka">
    <w:name w:val="Balloon Text"/>
    <w:basedOn w:val="Normalny"/>
    <w:link w:val="TekstdymkaZnak"/>
    <w:uiPriority w:val="99"/>
    <w:semiHidden/>
    <w:unhideWhenUsed/>
    <w:rsid w:val="002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E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C6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B63E-2D4F-472B-9A71-FD548F36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biuro_KADM</dc:creator>
  <cp:lastModifiedBy>biuro_KADM</cp:lastModifiedBy>
  <cp:revision>2</cp:revision>
  <cp:lastPrinted>2016-12-05T12:50:00Z</cp:lastPrinted>
  <dcterms:created xsi:type="dcterms:W3CDTF">2017-01-02T10:23:00Z</dcterms:created>
  <dcterms:modified xsi:type="dcterms:W3CDTF">2017-01-02T10:23:00Z</dcterms:modified>
</cp:coreProperties>
</file>